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AC495F">
      <w:pPr>
        <w:spacing w:line="20" w:lineRule="exact"/>
        <w:rPr>
          <w:sz w:val="24"/>
          <w:szCs w:val="24"/>
        </w:rPr>
      </w:pPr>
    </w:p>
    <w:p w:rsidR="00BC3856" w:rsidRDefault="00BC3856">
      <w:pPr>
        <w:spacing w:line="20" w:lineRule="exact"/>
        <w:rPr>
          <w:sz w:val="24"/>
          <w:szCs w:val="24"/>
        </w:rPr>
      </w:pPr>
    </w:p>
    <w:p w:rsidR="0029306C" w:rsidRPr="00645CBF" w:rsidRDefault="0029306C">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AC495F" w:rsidRPr="00645CBF" w:rsidRDefault="00AC495F">
      <w:pPr>
        <w:spacing w:line="19" w:lineRule="exact"/>
        <w:rPr>
          <w:sz w:val="24"/>
          <w:szCs w:val="24"/>
        </w:rPr>
      </w:pPr>
    </w:p>
    <w:p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8" w:history="1">
        <w:r w:rsidR="004E6D4F" w:rsidRPr="00645CBF">
          <w:rPr>
            <w:rStyle w:val="Hyperlink"/>
            <w:sz w:val="24"/>
            <w:szCs w:val="24"/>
          </w:rPr>
          <w:t>https://www.aiimsmangalagiri.edu.in/</w:t>
        </w:r>
      </w:hyperlink>
    </w:p>
    <w:p w:rsidR="0029306C" w:rsidRDefault="00966B0B">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Default="00365A98">
      <w:pPr>
        <w:tabs>
          <w:tab w:val="left" w:pos="6460"/>
        </w:tabs>
        <w:rPr>
          <w:sz w:val="24"/>
          <w:szCs w:val="24"/>
        </w:rPr>
      </w:pPr>
      <w:r>
        <w:rPr>
          <w:rFonts w:eastAsia="Arial"/>
          <w:b/>
          <w:bCs/>
          <w:sz w:val="24"/>
          <w:szCs w:val="24"/>
        </w:rPr>
        <w:t>NIQ No</w:t>
      </w:r>
      <w:r w:rsidR="00BF5AD4" w:rsidRPr="00BF5AD4">
        <w:rPr>
          <w:rFonts w:eastAsia="Arial"/>
          <w:b/>
          <w:bCs/>
          <w:sz w:val="24"/>
          <w:szCs w:val="24"/>
        </w:rPr>
        <w:t>. :</w:t>
      </w:r>
      <w:r w:rsidR="002F6F76" w:rsidRPr="002F6F76">
        <w:rPr>
          <w:rFonts w:eastAsia="Arial"/>
          <w:b/>
          <w:bCs/>
          <w:sz w:val="24"/>
          <w:szCs w:val="24"/>
        </w:rPr>
        <w:t xml:space="preserve"> </w:t>
      </w:r>
      <w:r w:rsidR="00350217">
        <w:rPr>
          <w:rFonts w:eastAsia="Arial"/>
          <w:b/>
          <w:bCs/>
          <w:sz w:val="24"/>
          <w:szCs w:val="24"/>
        </w:rPr>
        <w:t>AIIMS/MG</w:t>
      </w:r>
      <w:r w:rsidR="00AF1258">
        <w:rPr>
          <w:rFonts w:eastAsia="Arial"/>
          <w:b/>
          <w:bCs/>
          <w:sz w:val="24"/>
          <w:szCs w:val="24"/>
        </w:rPr>
        <w:t>/Stores</w:t>
      </w:r>
      <w:r w:rsidR="00673C43">
        <w:rPr>
          <w:rFonts w:eastAsia="Arial"/>
          <w:b/>
          <w:bCs/>
          <w:sz w:val="24"/>
          <w:szCs w:val="24"/>
        </w:rPr>
        <w:t xml:space="preserve">/ </w:t>
      </w:r>
      <w:r w:rsidR="007933F9">
        <w:rPr>
          <w:rFonts w:eastAsia="Arial"/>
          <w:b/>
          <w:bCs/>
          <w:sz w:val="24"/>
          <w:szCs w:val="24"/>
        </w:rPr>
        <w:t>IT Cell</w:t>
      </w:r>
      <w:r w:rsidR="0035529F">
        <w:rPr>
          <w:rFonts w:eastAsia="Arial"/>
          <w:b/>
          <w:bCs/>
          <w:sz w:val="24"/>
          <w:szCs w:val="24"/>
        </w:rPr>
        <w:t>/</w:t>
      </w:r>
      <w:r w:rsidR="00673C43">
        <w:rPr>
          <w:rFonts w:eastAsia="Arial"/>
          <w:b/>
          <w:bCs/>
          <w:sz w:val="24"/>
          <w:szCs w:val="24"/>
        </w:rPr>
        <w:t xml:space="preserve"> </w:t>
      </w:r>
      <w:r w:rsidR="00CC487A">
        <w:rPr>
          <w:rFonts w:eastAsia="Arial"/>
          <w:b/>
          <w:bCs/>
          <w:sz w:val="24"/>
          <w:szCs w:val="24"/>
        </w:rPr>
        <w:t>Video Conference System/2021-22</w:t>
      </w:r>
      <w:r w:rsidR="00047611">
        <w:rPr>
          <w:rFonts w:eastAsia="Arial"/>
          <w:b/>
          <w:bCs/>
          <w:sz w:val="24"/>
          <w:szCs w:val="24"/>
        </w:rPr>
        <w:t>/</w:t>
      </w:r>
      <w:r w:rsidR="00CC487A">
        <w:rPr>
          <w:rFonts w:eastAsia="Arial"/>
          <w:b/>
          <w:bCs/>
          <w:sz w:val="24"/>
          <w:szCs w:val="24"/>
        </w:rPr>
        <w:t>01</w:t>
      </w:r>
    </w:p>
    <w:p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sidR="00DA23EE">
        <w:rPr>
          <w:rFonts w:eastAsia="Arial"/>
          <w:b/>
          <w:bCs/>
          <w:sz w:val="24"/>
          <w:szCs w:val="24"/>
        </w:rPr>
        <w:t xml:space="preserve">    </w:t>
      </w:r>
      <w:r w:rsidR="0005758A">
        <w:rPr>
          <w:rFonts w:eastAsia="Arial"/>
          <w:b/>
          <w:bCs/>
          <w:sz w:val="24"/>
          <w:szCs w:val="24"/>
        </w:rPr>
        <w:t xml:space="preserve"> </w:t>
      </w:r>
      <w:r w:rsidR="000D4E1E">
        <w:rPr>
          <w:rFonts w:eastAsia="Arial"/>
          <w:b/>
          <w:bCs/>
          <w:sz w:val="24"/>
          <w:szCs w:val="24"/>
        </w:rPr>
        <w:t xml:space="preserve"> </w:t>
      </w:r>
      <w:r w:rsidR="0005758A">
        <w:rPr>
          <w:rFonts w:eastAsia="Arial"/>
          <w:b/>
          <w:bCs/>
          <w:sz w:val="24"/>
          <w:szCs w:val="24"/>
        </w:rPr>
        <w:t xml:space="preserve"> </w:t>
      </w:r>
      <w:r w:rsidR="00CC487A">
        <w:rPr>
          <w:rFonts w:eastAsia="Arial"/>
          <w:b/>
          <w:bCs/>
          <w:sz w:val="24"/>
          <w:szCs w:val="24"/>
        </w:rPr>
        <w:t>01</w:t>
      </w:r>
      <w:r w:rsidR="00C6592D">
        <w:rPr>
          <w:rFonts w:eastAsia="Arial"/>
          <w:b/>
          <w:bCs/>
          <w:sz w:val="24"/>
          <w:szCs w:val="24"/>
        </w:rPr>
        <w:t>/</w:t>
      </w:r>
      <w:r w:rsidR="00CC487A">
        <w:rPr>
          <w:rFonts w:eastAsia="Arial"/>
          <w:b/>
          <w:bCs/>
          <w:sz w:val="24"/>
          <w:szCs w:val="24"/>
        </w:rPr>
        <w:t>04</w:t>
      </w:r>
      <w:r>
        <w:rPr>
          <w:rFonts w:eastAsia="Arial"/>
          <w:b/>
          <w:bCs/>
          <w:sz w:val="24"/>
          <w:szCs w:val="24"/>
        </w:rPr>
        <w:t>/202</w:t>
      </w:r>
      <w:r w:rsidR="00571653">
        <w:rPr>
          <w:rFonts w:eastAsia="Arial"/>
          <w:b/>
          <w:bCs/>
          <w:sz w:val="24"/>
          <w:szCs w:val="24"/>
        </w:rPr>
        <w:t>1</w:t>
      </w:r>
    </w:p>
    <w:p w:rsidR="00AC495F" w:rsidRPr="00BF5AD4" w:rsidRDefault="00AC495F">
      <w:pPr>
        <w:spacing w:line="289" w:lineRule="exact"/>
        <w:rPr>
          <w:sz w:val="24"/>
          <w:szCs w:val="24"/>
        </w:rPr>
      </w:pPr>
    </w:p>
    <w:p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Pr>
          <w:rFonts w:eastAsia="Arial"/>
        </w:rPr>
        <w:t>“</w:t>
      </w:r>
      <w:r w:rsidR="00921481">
        <w:rPr>
          <w:rFonts w:eastAsia="Arial"/>
          <w:b/>
          <w:sz w:val="24"/>
        </w:rPr>
        <w:t>NIQ for</w:t>
      </w:r>
      <w:r w:rsidR="00E461BC">
        <w:rPr>
          <w:rFonts w:eastAsia="Arial"/>
          <w:b/>
          <w:sz w:val="24"/>
        </w:rPr>
        <w:t xml:space="preserve"> supply of</w:t>
      </w:r>
      <w:r w:rsidR="00A37880">
        <w:rPr>
          <w:rFonts w:eastAsia="Arial"/>
          <w:b/>
          <w:sz w:val="24"/>
        </w:rPr>
        <w:t xml:space="preserve"> </w:t>
      </w:r>
      <w:r w:rsidR="00CC487A">
        <w:rPr>
          <w:rFonts w:eastAsia="Arial"/>
          <w:b/>
          <w:sz w:val="24"/>
        </w:rPr>
        <w:t xml:space="preserve">Video Conference System </w:t>
      </w:r>
      <w:r w:rsidR="00A37880">
        <w:rPr>
          <w:rFonts w:eastAsia="Arial"/>
          <w:b/>
          <w:sz w:val="24"/>
        </w:rPr>
        <w:t xml:space="preserve">for </w:t>
      </w:r>
      <w:r w:rsidR="00CC487A">
        <w:rPr>
          <w:rFonts w:eastAsia="Arial"/>
          <w:b/>
          <w:sz w:val="24"/>
        </w:rPr>
        <w:t xml:space="preserve">IT Cell, </w:t>
      </w:r>
      <w:r w:rsidR="00CD3107" w:rsidRPr="0005758A">
        <w:rPr>
          <w:rFonts w:eastAsia="Arial"/>
          <w:b/>
          <w:sz w:val="24"/>
        </w:rPr>
        <w:t xml:space="preserve">AIIMS </w:t>
      </w:r>
      <w:r w:rsidR="00CD3107">
        <w:rPr>
          <w:rFonts w:eastAsia="Arial"/>
          <w:b/>
          <w:sz w:val="24"/>
        </w:rPr>
        <w:t>Mangalagiri</w:t>
      </w:r>
      <w:r w:rsidR="00221B32">
        <w:rPr>
          <w:rFonts w:eastAsia="Arial"/>
          <w:b/>
          <w:sz w:val="24"/>
        </w:rPr>
        <w:t>”.</w:t>
      </w:r>
    </w:p>
    <w:p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CC487A">
      <w:pPr>
        <w:spacing w:after="240" w:line="276" w:lineRule="auto"/>
        <w:jc w:val="both"/>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CC487A">
        <w:rPr>
          <w:rFonts w:eastAsia="Arial"/>
        </w:rPr>
        <w:t>“</w:t>
      </w:r>
      <w:r w:rsidR="00CC487A">
        <w:rPr>
          <w:rFonts w:eastAsia="Arial"/>
          <w:b/>
          <w:sz w:val="24"/>
        </w:rPr>
        <w:t xml:space="preserve">NIQ for supply of Video Conference System for IT Cell, </w:t>
      </w:r>
      <w:r w:rsidR="00CC487A" w:rsidRPr="0005758A">
        <w:rPr>
          <w:rFonts w:eastAsia="Arial"/>
          <w:b/>
          <w:sz w:val="24"/>
        </w:rPr>
        <w:t xml:space="preserve">AIIMS </w:t>
      </w:r>
      <w:r w:rsidR="00CC487A">
        <w:rPr>
          <w:rFonts w:eastAsia="Arial"/>
          <w:b/>
          <w:sz w:val="24"/>
        </w:rPr>
        <w:t xml:space="preserve">Mangalagiri”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p w:rsidR="00A11AED" w:rsidRDefault="00A11AED">
      <w:pPr>
        <w:rPr>
          <w:rFonts w:eastAsia="Arial"/>
          <w:b/>
          <w:bCs/>
          <w:sz w:val="24"/>
          <w:szCs w:val="24"/>
        </w:rPr>
      </w:pPr>
    </w:p>
    <w:tbl>
      <w:tblPr>
        <w:tblStyle w:val="TableGrid"/>
        <w:tblW w:w="9526" w:type="dxa"/>
        <w:tblInd w:w="392" w:type="dxa"/>
        <w:tblLook w:val="04A0"/>
      </w:tblPr>
      <w:tblGrid>
        <w:gridCol w:w="712"/>
        <w:gridCol w:w="4269"/>
        <w:gridCol w:w="2942"/>
        <w:gridCol w:w="1603"/>
      </w:tblGrid>
      <w:tr w:rsidR="00150C80" w:rsidTr="00603D6C">
        <w:trPr>
          <w:trHeight w:val="223"/>
        </w:trPr>
        <w:tc>
          <w:tcPr>
            <w:tcW w:w="712" w:type="dxa"/>
            <w:vAlign w:val="center"/>
          </w:tcPr>
          <w:p w:rsidR="00150C80" w:rsidRDefault="00B23F25" w:rsidP="00C14934">
            <w:pPr>
              <w:jc w:val="center"/>
              <w:rPr>
                <w:rFonts w:eastAsia="Arial"/>
                <w:b/>
                <w:bCs/>
                <w:sz w:val="24"/>
                <w:szCs w:val="24"/>
              </w:rPr>
            </w:pPr>
            <w:r>
              <w:rPr>
                <w:rFonts w:eastAsia="Arial"/>
                <w:b/>
                <w:bCs/>
                <w:sz w:val="24"/>
                <w:szCs w:val="24"/>
              </w:rPr>
              <w:t>S.No</w:t>
            </w:r>
          </w:p>
        </w:tc>
        <w:tc>
          <w:tcPr>
            <w:tcW w:w="4269" w:type="dxa"/>
            <w:vAlign w:val="center"/>
          </w:tcPr>
          <w:p w:rsidR="00150C80" w:rsidRDefault="00150C80" w:rsidP="00C14934">
            <w:pPr>
              <w:jc w:val="center"/>
              <w:rPr>
                <w:rFonts w:eastAsia="Arial"/>
                <w:b/>
                <w:bCs/>
                <w:sz w:val="24"/>
                <w:szCs w:val="24"/>
              </w:rPr>
            </w:pPr>
            <w:r>
              <w:rPr>
                <w:rFonts w:eastAsia="Arial"/>
                <w:b/>
                <w:bCs/>
                <w:sz w:val="24"/>
                <w:szCs w:val="24"/>
              </w:rPr>
              <w:t>Description of item</w:t>
            </w:r>
          </w:p>
        </w:tc>
        <w:tc>
          <w:tcPr>
            <w:tcW w:w="2942" w:type="dxa"/>
            <w:vAlign w:val="center"/>
          </w:tcPr>
          <w:p w:rsidR="00150C80" w:rsidRDefault="00150C80" w:rsidP="00C14934">
            <w:pPr>
              <w:jc w:val="center"/>
              <w:rPr>
                <w:rFonts w:eastAsia="Arial"/>
                <w:b/>
                <w:bCs/>
                <w:sz w:val="24"/>
                <w:szCs w:val="24"/>
              </w:rPr>
            </w:pPr>
            <w:r>
              <w:rPr>
                <w:rFonts w:eastAsia="Arial"/>
                <w:b/>
                <w:bCs/>
                <w:sz w:val="24"/>
                <w:szCs w:val="24"/>
              </w:rPr>
              <w:t>Specifications</w:t>
            </w:r>
          </w:p>
        </w:tc>
        <w:tc>
          <w:tcPr>
            <w:tcW w:w="1603" w:type="dxa"/>
            <w:vAlign w:val="center"/>
          </w:tcPr>
          <w:p w:rsidR="00150C80" w:rsidRDefault="00150C80" w:rsidP="00C14934">
            <w:pPr>
              <w:jc w:val="center"/>
              <w:rPr>
                <w:rFonts w:eastAsia="Arial"/>
                <w:b/>
                <w:bCs/>
                <w:sz w:val="24"/>
                <w:szCs w:val="24"/>
              </w:rPr>
            </w:pPr>
            <w:r>
              <w:rPr>
                <w:rFonts w:eastAsia="Arial"/>
                <w:b/>
                <w:bCs/>
                <w:sz w:val="24"/>
                <w:szCs w:val="24"/>
              </w:rPr>
              <w:t>Required Quantity</w:t>
            </w:r>
          </w:p>
        </w:tc>
      </w:tr>
      <w:tr w:rsidR="00150C80" w:rsidTr="00D63D1E">
        <w:trPr>
          <w:trHeight w:val="550"/>
        </w:trPr>
        <w:tc>
          <w:tcPr>
            <w:tcW w:w="712" w:type="dxa"/>
            <w:vAlign w:val="center"/>
          </w:tcPr>
          <w:p w:rsidR="00150C80" w:rsidRPr="008666F4" w:rsidRDefault="00150C80" w:rsidP="00C14934">
            <w:pPr>
              <w:jc w:val="center"/>
              <w:rPr>
                <w:rFonts w:eastAsia="Arial"/>
                <w:bCs/>
                <w:sz w:val="24"/>
                <w:szCs w:val="24"/>
              </w:rPr>
            </w:pPr>
            <w:r w:rsidRPr="008666F4">
              <w:rPr>
                <w:rFonts w:eastAsia="Arial"/>
                <w:bCs/>
                <w:sz w:val="24"/>
                <w:szCs w:val="24"/>
              </w:rPr>
              <w:t>1.</w:t>
            </w:r>
          </w:p>
        </w:tc>
        <w:tc>
          <w:tcPr>
            <w:tcW w:w="4269" w:type="dxa"/>
            <w:vAlign w:val="center"/>
          </w:tcPr>
          <w:p w:rsidR="00EF3511" w:rsidRPr="008666F4" w:rsidRDefault="00CC487A" w:rsidP="00047611">
            <w:pPr>
              <w:jc w:val="center"/>
              <w:rPr>
                <w:rFonts w:eastAsia="Arial"/>
                <w:bCs/>
                <w:sz w:val="24"/>
                <w:szCs w:val="24"/>
              </w:rPr>
            </w:pPr>
            <w:r>
              <w:rPr>
                <w:rFonts w:eastAsia="Arial"/>
                <w:bCs/>
                <w:sz w:val="24"/>
                <w:szCs w:val="24"/>
              </w:rPr>
              <w:t>Video Conference System</w:t>
            </w:r>
          </w:p>
        </w:tc>
        <w:tc>
          <w:tcPr>
            <w:tcW w:w="2942" w:type="dxa"/>
            <w:vAlign w:val="center"/>
          </w:tcPr>
          <w:p w:rsidR="00150C80" w:rsidRPr="008666F4" w:rsidRDefault="00C54B77" w:rsidP="00C14934">
            <w:pPr>
              <w:jc w:val="center"/>
              <w:rPr>
                <w:rFonts w:eastAsia="Arial"/>
                <w:bCs/>
                <w:sz w:val="24"/>
                <w:szCs w:val="24"/>
              </w:rPr>
            </w:pPr>
            <w:r w:rsidRPr="008666F4">
              <w:rPr>
                <w:rFonts w:eastAsia="Arial"/>
                <w:bCs/>
                <w:sz w:val="24"/>
                <w:szCs w:val="24"/>
              </w:rPr>
              <w:t>As detailed b</w:t>
            </w:r>
            <w:r w:rsidR="00CE3953" w:rsidRPr="008666F4">
              <w:rPr>
                <w:rFonts w:eastAsia="Arial"/>
                <w:bCs/>
                <w:sz w:val="24"/>
                <w:szCs w:val="24"/>
              </w:rPr>
              <w:t>elow</w:t>
            </w:r>
          </w:p>
        </w:tc>
        <w:tc>
          <w:tcPr>
            <w:tcW w:w="1603" w:type="dxa"/>
            <w:vAlign w:val="center"/>
          </w:tcPr>
          <w:p w:rsidR="00150C80" w:rsidRPr="008666F4" w:rsidRDefault="00CC487A" w:rsidP="00C14934">
            <w:pPr>
              <w:jc w:val="center"/>
              <w:rPr>
                <w:rFonts w:eastAsia="Arial"/>
                <w:bCs/>
                <w:sz w:val="24"/>
                <w:szCs w:val="24"/>
              </w:rPr>
            </w:pPr>
            <w:r>
              <w:rPr>
                <w:rFonts w:eastAsia="Arial"/>
                <w:bCs/>
                <w:sz w:val="24"/>
                <w:szCs w:val="24"/>
              </w:rPr>
              <w:t>1 No.</w:t>
            </w:r>
          </w:p>
        </w:tc>
      </w:tr>
    </w:tbl>
    <w:p w:rsidR="00065A3F" w:rsidRDefault="00065A3F" w:rsidP="00EC7080">
      <w:pPr>
        <w:pStyle w:val="ListParagraph"/>
        <w:spacing w:line="276" w:lineRule="auto"/>
        <w:ind w:left="862"/>
        <w:rPr>
          <w:sz w:val="24"/>
          <w:szCs w:val="24"/>
        </w:rPr>
      </w:pPr>
    </w:p>
    <w:p w:rsidR="00DE7EAE" w:rsidRDefault="00603D6C" w:rsidP="00261328">
      <w:pPr>
        <w:pStyle w:val="ListParagraph"/>
        <w:spacing w:line="276" w:lineRule="auto"/>
        <w:ind w:left="567" w:hanging="141"/>
        <w:rPr>
          <w:b/>
          <w:sz w:val="24"/>
          <w:szCs w:val="24"/>
          <w:u w:val="single"/>
        </w:rPr>
      </w:pPr>
      <w:r w:rsidRPr="00603D6C">
        <w:rPr>
          <w:b/>
          <w:sz w:val="24"/>
          <w:szCs w:val="24"/>
        </w:rPr>
        <w:t xml:space="preserve">     </w:t>
      </w:r>
      <w:r>
        <w:rPr>
          <w:b/>
          <w:sz w:val="24"/>
          <w:szCs w:val="24"/>
          <w:u w:val="single"/>
        </w:rPr>
        <w:t xml:space="preserve"> </w:t>
      </w:r>
      <w:r w:rsidR="00513CD5" w:rsidRPr="00513CD5">
        <w:rPr>
          <w:b/>
          <w:sz w:val="24"/>
          <w:szCs w:val="24"/>
          <w:u w:val="single"/>
        </w:rPr>
        <w:t>Technical S</w:t>
      </w:r>
      <w:r w:rsidR="002735F3">
        <w:rPr>
          <w:b/>
          <w:sz w:val="24"/>
          <w:szCs w:val="24"/>
          <w:u w:val="single"/>
        </w:rPr>
        <w:t xml:space="preserve">pecifications </w:t>
      </w:r>
      <w:r>
        <w:rPr>
          <w:b/>
          <w:sz w:val="24"/>
          <w:szCs w:val="24"/>
          <w:u w:val="single"/>
        </w:rPr>
        <w:t xml:space="preserve">of </w:t>
      </w:r>
      <w:r w:rsidR="00CC487A">
        <w:rPr>
          <w:b/>
          <w:sz w:val="24"/>
          <w:szCs w:val="24"/>
          <w:u w:val="single"/>
        </w:rPr>
        <w:t>Video Conference System</w:t>
      </w:r>
    </w:p>
    <w:p w:rsidR="002E5005" w:rsidRPr="00261328" w:rsidRDefault="00CC487A" w:rsidP="00DE24BD">
      <w:pPr>
        <w:pStyle w:val="ListParagraph"/>
        <w:spacing w:line="276" w:lineRule="auto"/>
        <w:ind w:left="567" w:hanging="141"/>
        <w:rPr>
          <w:b/>
          <w:sz w:val="24"/>
          <w:szCs w:val="24"/>
        </w:rPr>
      </w:pPr>
      <w:r w:rsidRPr="00261328">
        <w:rPr>
          <w:b/>
          <w:sz w:val="24"/>
          <w:szCs w:val="24"/>
        </w:rPr>
        <w:t>1. Video Camera</w:t>
      </w:r>
    </w:p>
    <w:p w:rsidR="00CC487A" w:rsidRPr="00CC487A" w:rsidRDefault="00261328" w:rsidP="00DE24BD">
      <w:pPr>
        <w:pStyle w:val="ListParagraph"/>
        <w:numPr>
          <w:ilvl w:val="0"/>
          <w:numId w:val="19"/>
        </w:numPr>
        <w:spacing w:line="276" w:lineRule="auto"/>
        <w:rPr>
          <w:sz w:val="24"/>
          <w:szCs w:val="24"/>
          <w:u w:val="single"/>
        </w:rPr>
      </w:pPr>
      <w:r w:rsidRPr="00CC487A">
        <w:rPr>
          <w:sz w:val="24"/>
          <w:szCs w:val="24"/>
        </w:rPr>
        <w:t>180 degree</w:t>
      </w:r>
      <w:r w:rsidR="00CC487A" w:rsidRPr="00CC487A">
        <w:rPr>
          <w:sz w:val="24"/>
          <w:szCs w:val="24"/>
        </w:rPr>
        <w:t xml:space="preserve"> pano</w:t>
      </w:r>
      <w:r w:rsidR="00DE24BD">
        <w:rPr>
          <w:sz w:val="24"/>
          <w:szCs w:val="24"/>
        </w:rPr>
        <w:t>ramic 4k video conference Camera</w:t>
      </w:r>
      <w:r w:rsidR="00CC487A" w:rsidRPr="00CC487A">
        <w:rPr>
          <w:sz w:val="24"/>
          <w:szCs w:val="24"/>
        </w:rPr>
        <w:t>.</w:t>
      </w:r>
    </w:p>
    <w:p w:rsidR="00CC487A" w:rsidRPr="00CC487A" w:rsidRDefault="00CC487A" w:rsidP="00DE24BD">
      <w:pPr>
        <w:pStyle w:val="ListParagraph"/>
        <w:numPr>
          <w:ilvl w:val="0"/>
          <w:numId w:val="19"/>
        </w:numPr>
        <w:spacing w:line="276" w:lineRule="auto"/>
        <w:rPr>
          <w:sz w:val="24"/>
          <w:szCs w:val="24"/>
          <w:u w:val="single"/>
        </w:rPr>
      </w:pPr>
      <w:r w:rsidRPr="00CC487A">
        <w:rPr>
          <w:sz w:val="24"/>
          <w:szCs w:val="24"/>
        </w:rPr>
        <w:t>PTZ / ePTZ, Automatic adjustment to include participants who are talking.</w:t>
      </w:r>
    </w:p>
    <w:p w:rsidR="00CC487A" w:rsidRPr="00CC487A" w:rsidRDefault="00CC487A" w:rsidP="00DE24BD">
      <w:pPr>
        <w:pStyle w:val="ListParagraph"/>
        <w:numPr>
          <w:ilvl w:val="0"/>
          <w:numId w:val="19"/>
        </w:numPr>
        <w:spacing w:line="276" w:lineRule="auto"/>
        <w:rPr>
          <w:sz w:val="24"/>
          <w:szCs w:val="24"/>
          <w:u w:val="single"/>
        </w:rPr>
      </w:pPr>
      <w:r w:rsidRPr="00CC487A">
        <w:rPr>
          <w:sz w:val="24"/>
          <w:szCs w:val="24"/>
        </w:rPr>
        <w:t>Option to choose field of view from 90 to 180 degree.</w:t>
      </w:r>
    </w:p>
    <w:p w:rsidR="00CC487A" w:rsidRPr="00CC487A" w:rsidRDefault="00261328" w:rsidP="00DE24BD">
      <w:pPr>
        <w:pStyle w:val="ListParagraph"/>
        <w:numPr>
          <w:ilvl w:val="0"/>
          <w:numId w:val="19"/>
        </w:numPr>
        <w:spacing w:line="276" w:lineRule="auto"/>
        <w:rPr>
          <w:sz w:val="24"/>
          <w:szCs w:val="24"/>
          <w:u w:val="single"/>
        </w:rPr>
      </w:pPr>
      <w:r w:rsidRPr="00CC487A">
        <w:rPr>
          <w:sz w:val="24"/>
          <w:szCs w:val="24"/>
        </w:rPr>
        <w:t>Compatible</w:t>
      </w:r>
      <w:r w:rsidR="00CC487A" w:rsidRPr="00CC487A">
        <w:rPr>
          <w:sz w:val="24"/>
          <w:szCs w:val="24"/>
        </w:rPr>
        <w:t xml:space="preserve"> with Win</w:t>
      </w:r>
      <w:r w:rsidR="00DE24BD">
        <w:rPr>
          <w:sz w:val="24"/>
          <w:szCs w:val="24"/>
        </w:rPr>
        <w:t xml:space="preserve">dows and mac </w:t>
      </w:r>
      <w:r w:rsidR="00CC487A" w:rsidRPr="00CC487A">
        <w:rPr>
          <w:sz w:val="24"/>
          <w:szCs w:val="24"/>
        </w:rPr>
        <w:t>OS</w:t>
      </w:r>
    </w:p>
    <w:p w:rsidR="00CC487A" w:rsidRPr="00CC487A" w:rsidRDefault="00CC487A" w:rsidP="00DE24BD">
      <w:pPr>
        <w:pStyle w:val="ListParagraph"/>
        <w:numPr>
          <w:ilvl w:val="0"/>
          <w:numId w:val="19"/>
        </w:numPr>
        <w:spacing w:line="276" w:lineRule="auto"/>
        <w:rPr>
          <w:sz w:val="24"/>
          <w:szCs w:val="24"/>
          <w:u w:val="single"/>
        </w:rPr>
      </w:pPr>
      <w:r w:rsidRPr="00CC487A">
        <w:rPr>
          <w:sz w:val="24"/>
          <w:szCs w:val="24"/>
        </w:rPr>
        <w:t>Compatible with Zoom, Microsoft Team, Cisco Webex and Google Hangouts</w:t>
      </w:r>
    </w:p>
    <w:p w:rsidR="00CC487A" w:rsidRPr="00CC487A" w:rsidRDefault="00CC487A" w:rsidP="00DE24BD">
      <w:pPr>
        <w:pStyle w:val="ListParagraph"/>
        <w:numPr>
          <w:ilvl w:val="0"/>
          <w:numId w:val="19"/>
        </w:numPr>
        <w:spacing w:line="276" w:lineRule="auto"/>
        <w:rPr>
          <w:sz w:val="24"/>
          <w:szCs w:val="24"/>
          <w:u w:val="single"/>
        </w:rPr>
      </w:pPr>
      <w:r w:rsidRPr="00CC487A">
        <w:rPr>
          <w:sz w:val="24"/>
          <w:szCs w:val="24"/>
        </w:rPr>
        <w:t>Built in Microphone</w:t>
      </w:r>
    </w:p>
    <w:p w:rsidR="00CC487A" w:rsidRPr="00261328" w:rsidRDefault="00F336BE" w:rsidP="00DE24BD">
      <w:pPr>
        <w:pStyle w:val="ListParagraph"/>
        <w:spacing w:line="276" w:lineRule="auto"/>
        <w:ind w:left="426"/>
        <w:jc w:val="both"/>
        <w:rPr>
          <w:b/>
          <w:sz w:val="24"/>
          <w:szCs w:val="24"/>
          <w:u w:val="single"/>
        </w:rPr>
      </w:pPr>
      <w:r w:rsidRPr="00261328">
        <w:rPr>
          <w:b/>
          <w:sz w:val="24"/>
          <w:szCs w:val="24"/>
        </w:rPr>
        <w:t xml:space="preserve"> 2. Audio System</w:t>
      </w:r>
    </w:p>
    <w:p w:rsidR="00F336BE" w:rsidRDefault="00F336BE" w:rsidP="00DE24BD">
      <w:pPr>
        <w:pStyle w:val="ListParagraph"/>
        <w:numPr>
          <w:ilvl w:val="0"/>
          <w:numId w:val="20"/>
        </w:numPr>
        <w:spacing w:line="276" w:lineRule="auto"/>
        <w:ind w:left="1134"/>
        <w:rPr>
          <w:sz w:val="24"/>
          <w:szCs w:val="24"/>
        </w:rPr>
      </w:pPr>
      <w:r>
        <w:rPr>
          <w:sz w:val="24"/>
          <w:szCs w:val="24"/>
        </w:rPr>
        <w:t>At least two speaker phones.</w:t>
      </w:r>
    </w:p>
    <w:p w:rsidR="00F336BE" w:rsidRDefault="00F336BE" w:rsidP="00DE24BD">
      <w:pPr>
        <w:pStyle w:val="ListParagraph"/>
        <w:numPr>
          <w:ilvl w:val="0"/>
          <w:numId w:val="20"/>
        </w:numPr>
        <w:spacing w:line="276" w:lineRule="auto"/>
        <w:ind w:left="1134"/>
        <w:rPr>
          <w:sz w:val="24"/>
          <w:szCs w:val="24"/>
        </w:rPr>
      </w:pPr>
      <w:r>
        <w:rPr>
          <w:sz w:val="24"/>
          <w:szCs w:val="24"/>
        </w:rPr>
        <w:t>Bluetooth 4.2 with PC USB Dongle.</w:t>
      </w:r>
    </w:p>
    <w:p w:rsidR="00F336BE" w:rsidRDefault="00F336BE" w:rsidP="00DE24BD">
      <w:pPr>
        <w:pStyle w:val="ListParagraph"/>
        <w:numPr>
          <w:ilvl w:val="0"/>
          <w:numId w:val="20"/>
        </w:numPr>
        <w:spacing w:line="276" w:lineRule="auto"/>
        <w:ind w:left="1134"/>
        <w:rPr>
          <w:sz w:val="24"/>
          <w:szCs w:val="24"/>
        </w:rPr>
      </w:pPr>
      <w:r>
        <w:rPr>
          <w:sz w:val="24"/>
          <w:szCs w:val="24"/>
        </w:rPr>
        <w:t>Can be paired with each other to increase range.</w:t>
      </w:r>
    </w:p>
    <w:p w:rsidR="00F336BE" w:rsidRDefault="00F336BE" w:rsidP="00DE24BD">
      <w:pPr>
        <w:pStyle w:val="ListParagraph"/>
        <w:numPr>
          <w:ilvl w:val="0"/>
          <w:numId w:val="20"/>
        </w:numPr>
        <w:spacing w:line="276" w:lineRule="auto"/>
        <w:ind w:left="1134"/>
        <w:rPr>
          <w:sz w:val="24"/>
          <w:szCs w:val="24"/>
        </w:rPr>
      </w:pPr>
      <w:r>
        <w:rPr>
          <w:sz w:val="24"/>
          <w:szCs w:val="24"/>
        </w:rPr>
        <w:t>Minimum 15 hours of talk time.</w:t>
      </w:r>
    </w:p>
    <w:p w:rsidR="00F336BE" w:rsidRDefault="00261328" w:rsidP="00DE24BD">
      <w:pPr>
        <w:pStyle w:val="ListParagraph"/>
        <w:numPr>
          <w:ilvl w:val="0"/>
          <w:numId w:val="20"/>
        </w:numPr>
        <w:spacing w:line="276" w:lineRule="auto"/>
        <w:ind w:left="1134"/>
        <w:rPr>
          <w:sz w:val="24"/>
          <w:szCs w:val="24"/>
        </w:rPr>
      </w:pPr>
      <w:r>
        <w:rPr>
          <w:sz w:val="24"/>
          <w:szCs w:val="24"/>
        </w:rPr>
        <w:t>Omni directional</w:t>
      </w:r>
      <w:r w:rsidR="00F336BE">
        <w:rPr>
          <w:sz w:val="24"/>
          <w:szCs w:val="24"/>
        </w:rPr>
        <w:t xml:space="preserve"> microphone.</w:t>
      </w:r>
    </w:p>
    <w:p w:rsidR="00F336BE" w:rsidRDefault="00F336BE" w:rsidP="00DE24BD">
      <w:pPr>
        <w:pStyle w:val="ListParagraph"/>
        <w:numPr>
          <w:ilvl w:val="0"/>
          <w:numId w:val="20"/>
        </w:numPr>
        <w:spacing w:line="276" w:lineRule="auto"/>
        <w:ind w:left="1134"/>
        <w:rPr>
          <w:sz w:val="24"/>
          <w:szCs w:val="24"/>
        </w:rPr>
      </w:pPr>
      <w:r>
        <w:rPr>
          <w:sz w:val="24"/>
          <w:szCs w:val="24"/>
        </w:rPr>
        <w:t>Microsoft and Cisco certification.</w:t>
      </w:r>
    </w:p>
    <w:p w:rsidR="00F336BE" w:rsidRPr="00261328" w:rsidRDefault="00F336BE" w:rsidP="00DE24BD">
      <w:pPr>
        <w:pStyle w:val="ListParagraph"/>
        <w:tabs>
          <w:tab w:val="left" w:pos="3969"/>
        </w:tabs>
        <w:spacing w:line="276" w:lineRule="auto"/>
        <w:ind w:left="567"/>
        <w:rPr>
          <w:b/>
          <w:sz w:val="24"/>
          <w:szCs w:val="24"/>
        </w:rPr>
      </w:pPr>
      <w:r w:rsidRPr="00261328">
        <w:rPr>
          <w:b/>
          <w:sz w:val="24"/>
          <w:szCs w:val="24"/>
        </w:rPr>
        <w:t>3. USB Hub</w:t>
      </w:r>
    </w:p>
    <w:p w:rsidR="00F336BE" w:rsidRDefault="00F336BE" w:rsidP="00DE24BD">
      <w:pPr>
        <w:pStyle w:val="ListParagraph"/>
        <w:numPr>
          <w:ilvl w:val="0"/>
          <w:numId w:val="21"/>
        </w:numPr>
        <w:tabs>
          <w:tab w:val="left" w:pos="3969"/>
        </w:tabs>
        <w:spacing w:line="276" w:lineRule="auto"/>
        <w:ind w:left="1276" w:hanging="425"/>
        <w:rPr>
          <w:sz w:val="24"/>
          <w:szCs w:val="24"/>
        </w:rPr>
      </w:pPr>
      <w:r>
        <w:rPr>
          <w:sz w:val="24"/>
          <w:szCs w:val="24"/>
        </w:rPr>
        <w:t>At least one female HDMI port</w:t>
      </w:r>
      <w:r w:rsidR="00261328">
        <w:rPr>
          <w:sz w:val="24"/>
          <w:szCs w:val="24"/>
        </w:rPr>
        <w:t>, at</w:t>
      </w:r>
      <w:r>
        <w:rPr>
          <w:sz w:val="24"/>
          <w:szCs w:val="24"/>
        </w:rPr>
        <w:t xml:space="preserve"> least two female USB A and one male USB C for cable management.</w:t>
      </w:r>
    </w:p>
    <w:p w:rsidR="00F336BE" w:rsidRPr="00261328" w:rsidRDefault="00F336BE" w:rsidP="00DE24BD">
      <w:pPr>
        <w:pStyle w:val="ListParagraph"/>
        <w:tabs>
          <w:tab w:val="left" w:pos="3969"/>
        </w:tabs>
        <w:spacing w:line="276" w:lineRule="auto"/>
        <w:ind w:left="567"/>
        <w:rPr>
          <w:b/>
          <w:sz w:val="24"/>
          <w:szCs w:val="24"/>
        </w:rPr>
      </w:pPr>
      <w:r w:rsidRPr="00261328">
        <w:rPr>
          <w:b/>
          <w:sz w:val="24"/>
          <w:szCs w:val="24"/>
        </w:rPr>
        <w:t>4. Mounts/ Cables</w:t>
      </w:r>
    </w:p>
    <w:p w:rsidR="00B53D4B" w:rsidRDefault="00903C6F" w:rsidP="00DE24BD">
      <w:pPr>
        <w:pStyle w:val="ListParagraph"/>
        <w:spacing w:line="276" w:lineRule="auto"/>
        <w:ind w:left="862"/>
        <w:rPr>
          <w:sz w:val="24"/>
          <w:szCs w:val="24"/>
        </w:rPr>
      </w:pPr>
      <w:r>
        <w:rPr>
          <w:sz w:val="24"/>
          <w:szCs w:val="24"/>
        </w:rPr>
        <w:t xml:space="preserve">a. </w:t>
      </w:r>
      <w:r w:rsidR="001C2FF1">
        <w:rPr>
          <w:sz w:val="24"/>
          <w:szCs w:val="24"/>
        </w:rPr>
        <w:t xml:space="preserve"> </w:t>
      </w:r>
      <w:r>
        <w:rPr>
          <w:sz w:val="24"/>
          <w:szCs w:val="24"/>
        </w:rPr>
        <w:t>Table</w:t>
      </w:r>
      <w:r w:rsidR="00F336BE">
        <w:rPr>
          <w:sz w:val="24"/>
          <w:szCs w:val="24"/>
        </w:rPr>
        <w:t xml:space="preserve"> Stand</w:t>
      </w:r>
    </w:p>
    <w:p w:rsidR="00F336BE" w:rsidRDefault="00F336BE" w:rsidP="00DE24BD">
      <w:pPr>
        <w:pStyle w:val="ListParagraph"/>
        <w:spacing w:line="276" w:lineRule="auto"/>
        <w:ind w:left="862"/>
        <w:rPr>
          <w:sz w:val="24"/>
          <w:szCs w:val="24"/>
        </w:rPr>
      </w:pPr>
      <w:r>
        <w:rPr>
          <w:sz w:val="24"/>
          <w:szCs w:val="24"/>
        </w:rPr>
        <w:t>b.</w:t>
      </w:r>
      <w:r w:rsidR="001C2FF1">
        <w:rPr>
          <w:sz w:val="24"/>
          <w:szCs w:val="24"/>
        </w:rPr>
        <w:t xml:space="preserve"> </w:t>
      </w:r>
      <w:r>
        <w:rPr>
          <w:sz w:val="24"/>
          <w:szCs w:val="24"/>
        </w:rPr>
        <w:t xml:space="preserve"> Wall mount</w:t>
      </w:r>
    </w:p>
    <w:p w:rsidR="00F336BE" w:rsidRDefault="00903C6F" w:rsidP="00DE24BD">
      <w:pPr>
        <w:pStyle w:val="ListParagraph"/>
        <w:spacing w:line="276" w:lineRule="auto"/>
        <w:ind w:left="862"/>
        <w:rPr>
          <w:sz w:val="24"/>
          <w:szCs w:val="24"/>
        </w:rPr>
      </w:pPr>
      <w:r>
        <w:rPr>
          <w:sz w:val="24"/>
          <w:szCs w:val="24"/>
        </w:rPr>
        <w:t xml:space="preserve">c. </w:t>
      </w:r>
      <w:r w:rsidR="001C2FF1">
        <w:rPr>
          <w:sz w:val="24"/>
          <w:szCs w:val="24"/>
        </w:rPr>
        <w:t xml:space="preserve"> </w:t>
      </w:r>
      <w:r>
        <w:rPr>
          <w:sz w:val="24"/>
          <w:szCs w:val="24"/>
        </w:rPr>
        <w:t>All</w:t>
      </w:r>
      <w:r w:rsidR="00F336BE">
        <w:rPr>
          <w:sz w:val="24"/>
          <w:szCs w:val="24"/>
        </w:rPr>
        <w:t xml:space="preserve"> necessary cables in</w:t>
      </w:r>
      <w:r>
        <w:rPr>
          <w:sz w:val="24"/>
          <w:szCs w:val="24"/>
        </w:rPr>
        <w:t xml:space="preserve">cluding USB powered </w:t>
      </w:r>
      <w:r w:rsidR="00F336BE">
        <w:rPr>
          <w:sz w:val="24"/>
          <w:szCs w:val="24"/>
        </w:rPr>
        <w:t>cable of atleast 5</w:t>
      </w:r>
      <w:r>
        <w:rPr>
          <w:sz w:val="24"/>
          <w:szCs w:val="24"/>
        </w:rPr>
        <w:t xml:space="preserve"> </w:t>
      </w:r>
      <w:r w:rsidR="00F336BE">
        <w:rPr>
          <w:sz w:val="24"/>
          <w:szCs w:val="24"/>
        </w:rPr>
        <w:t>mts length.</w:t>
      </w:r>
    </w:p>
    <w:p w:rsidR="00B53D4B" w:rsidRDefault="00B53D4B" w:rsidP="00EC7080">
      <w:pPr>
        <w:pStyle w:val="ListParagraph"/>
        <w:spacing w:line="276" w:lineRule="auto"/>
        <w:ind w:left="862"/>
        <w:rPr>
          <w:sz w:val="24"/>
          <w:szCs w:val="24"/>
        </w:rPr>
      </w:pPr>
    </w:p>
    <w:p w:rsidR="00AC495F" w:rsidRPr="00332D5A" w:rsidRDefault="00470E98" w:rsidP="00F13B8D">
      <w:pPr>
        <w:spacing w:after="240" w:line="276" w:lineRule="auto"/>
        <w:ind w:left="340"/>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CC4A5A" w:rsidRPr="00B53D4B" w:rsidRDefault="00470E98" w:rsidP="00CC4A5A">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rsidR="00FB6878" w:rsidRPr="00BE2223" w:rsidRDefault="003F3C64" w:rsidP="003E3760">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CE1B3F" w:rsidRPr="00CE1B3F" w:rsidRDefault="003F3C64" w:rsidP="003F3C64">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 xml:space="preserve">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w:t>
      </w:r>
    </w:p>
    <w:p w:rsidR="003F3C64" w:rsidRDefault="003F3C64" w:rsidP="00CE1B3F">
      <w:pPr>
        <w:pStyle w:val="ListParagraph"/>
        <w:tabs>
          <w:tab w:val="left" w:pos="426"/>
        </w:tabs>
        <w:spacing w:after="240" w:line="276" w:lineRule="auto"/>
        <w:ind w:left="709"/>
        <w:jc w:val="both"/>
        <w:rPr>
          <w:rFonts w:eastAsia="Arial"/>
          <w:sz w:val="24"/>
        </w:rPr>
      </w:pPr>
      <w:r w:rsidRPr="007D7F5A">
        <w:rPr>
          <w:rFonts w:eastAsia="Arial"/>
          <w:sz w:val="24"/>
        </w:rPr>
        <w:t xml:space="preserve">for any product after quoting the rates, the bidders have to supply the item as per the quoted rates. </w:t>
      </w:r>
    </w:p>
    <w:p w:rsidR="00FE752A" w:rsidRPr="007D7F5A" w:rsidRDefault="00FE752A" w:rsidP="00CE1B3F">
      <w:pPr>
        <w:pStyle w:val="ListParagraph"/>
        <w:tabs>
          <w:tab w:val="left" w:pos="426"/>
        </w:tabs>
        <w:spacing w:after="240" w:line="276" w:lineRule="auto"/>
        <w:ind w:left="709"/>
        <w:jc w:val="both"/>
        <w:rPr>
          <w:rFonts w:eastAsia="Arial"/>
          <w:b/>
          <w:bCs/>
          <w:sz w:val="28"/>
          <w:szCs w:val="24"/>
        </w:rPr>
      </w:pPr>
    </w:p>
    <w:p w:rsidR="003F3C64" w:rsidRPr="00BE2223"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Delivery period:</w:t>
      </w:r>
      <w:r w:rsidRPr="007D7F5A">
        <w:rPr>
          <w:rFonts w:eastAsia="Calibri"/>
          <w:sz w:val="24"/>
          <w:szCs w:val="24"/>
        </w:rPr>
        <w:t xml:space="preserve"> Delivery period of the items shall be</w:t>
      </w:r>
      <w:r w:rsidR="00F336BE">
        <w:rPr>
          <w:rFonts w:eastAsia="Calibri"/>
          <w:sz w:val="24"/>
          <w:szCs w:val="24"/>
        </w:rPr>
        <w:t xml:space="preserve"> </w:t>
      </w:r>
      <w:r w:rsidR="00F336BE">
        <w:rPr>
          <w:rFonts w:eastAsia="Calibri"/>
          <w:b/>
          <w:bCs/>
          <w:sz w:val="24"/>
          <w:szCs w:val="24"/>
        </w:rPr>
        <w:t xml:space="preserve">7 </w:t>
      </w:r>
      <w:r w:rsidRPr="007D7F5A">
        <w:rPr>
          <w:rFonts w:eastAsia="Calibri"/>
          <w:b/>
          <w:bCs/>
          <w:sz w:val="24"/>
          <w:szCs w:val="24"/>
        </w:rPr>
        <w:t xml:space="preserve">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rsidR="00BE2223" w:rsidRPr="007D7F5A" w:rsidRDefault="00BE2223" w:rsidP="00BE2223">
      <w:pPr>
        <w:pStyle w:val="ListParagraph"/>
        <w:tabs>
          <w:tab w:val="left" w:pos="426"/>
        </w:tabs>
        <w:spacing w:after="240" w:line="276" w:lineRule="auto"/>
        <w:ind w:left="709"/>
        <w:jc w:val="both"/>
        <w:rPr>
          <w:rFonts w:eastAsia="Arial"/>
          <w:b/>
          <w:bCs/>
          <w:sz w:val="28"/>
          <w:szCs w:val="24"/>
        </w:rPr>
      </w:pPr>
    </w:p>
    <w:p w:rsidR="003F3C64" w:rsidRPr="00FE752A" w:rsidRDefault="003F3C64" w:rsidP="00ED07C2">
      <w:pPr>
        <w:pStyle w:val="ListParagraph"/>
        <w:numPr>
          <w:ilvl w:val="0"/>
          <w:numId w:val="1"/>
        </w:numPr>
        <w:tabs>
          <w:tab w:val="left" w:pos="426"/>
        </w:tabs>
        <w:spacing w:after="240" w:line="276" w:lineRule="auto"/>
        <w:ind w:left="709" w:hanging="567"/>
        <w:contextualSpacing w:val="0"/>
        <w:jc w:val="both"/>
        <w:rPr>
          <w:rFonts w:eastAsia="Calibri"/>
          <w:b/>
          <w:bCs/>
          <w:sz w:val="24"/>
          <w:szCs w:val="24"/>
        </w:rPr>
      </w:pPr>
      <w:r w:rsidRPr="00FE752A">
        <w:rPr>
          <w:rFonts w:eastAsia="Calibri"/>
          <w:b/>
          <w:bCs/>
          <w:sz w:val="24"/>
          <w:szCs w:val="24"/>
        </w:rPr>
        <w:t xml:space="preserve">Penalty: </w:t>
      </w:r>
      <w:r w:rsidRPr="00FE752A">
        <w:rPr>
          <w:rFonts w:eastAsia="Calibri"/>
          <w:sz w:val="24"/>
          <w:szCs w:val="24"/>
        </w:rPr>
        <w:t>The penalty @</w:t>
      </w:r>
      <w:r w:rsidRPr="00FE752A">
        <w:rPr>
          <w:rFonts w:eastAsia="Calibri"/>
          <w:b/>
          <w:bCs/>
          <w:sz w:val="24"/>
          <w:szCs w:val="24"/>
        </w:rPr>
        <w:t xml:space="preserve"> 0.50% per week </w:t>
      </w:r>
      <w:r w:rsidRPr="00FE752A">
        <w:rPr>
          <w:rFonts w:eastAsia="Calibri"/>
          <w:sz w:val="24"/>
          <w:szCs w:val="24"/>
        </w:rPr>
        <w:t>will levied on supply order value of the item</w:t>
      </w:r>
      <w:r w:rsidRPr="00FE752A">
        <w:rPr>
          <w:rFonts w:eastAsia="Calibri"/>
          <w:b/>
          <w:bCs/>
          <w:sz w:val="24"/>
          <w:szCs w:val="24"/>
        </w:rPr>
        <w:t xml:space="preserve"> </w:t>
      </w:r>
      <w:r w:rsidRPr="00FE752A">
        <w:rPr>
          <w:rFonts w:eastAsia="Calibri"/>
          <w:sz w:val="24"/>
          <w:szCs w:val="24"/>
        </w:rPr>
        <w:t xml:space="preserve">and will be deducted from the payment Bill. The maximum penalty will be </w:t>
      </w:r>
      <w:r w:rsidRPr="00FE752A">
        <w:rPr>
          <w:rFonts w:eastAsia="Calibri"/>
          <w:b/>
          <w:bCs/>
          <w:sz w:val="24"/>
          <w:szCs w:val="24"/>
        </w:rPr>
        <w:t>10 %</w:t>
      </w:r>
      <w:r w:rsidRPr="00FE752A">
        <w:rPr>
          <w:rFonts w:eastAsia="Calibri"/>
          <w:sz w:val="24"/>
          <w:szCs w:val="24"/>
        </w:rPr>
        <w:t xml:space="preserve"> against any of Purchase/Supply Order total </w:t>
      </w:r>
      <w:r w:rsidR="00FE752A" w:rsidRPr="00FE752A">
        <w:rPr>
          <w:rFonts w:eastAsia="Calibri"/>
          <w:sz w:val="24"/>
          <w:szCs w:val="24"/>
        </w:rPr>
        <w:t>value.</w:t>
      </w:r>
    </w:p>
    <w:p w:rsidR="00ED07C2" w:rsidRPr="00261328" w:rsidRDefault="003F3C64" w:rsidP="00ED07C2">
      <w:pPr>
        <w:pStyle w:val="ListParagraph"/>
        <w:numPr>
          <w:ilvl w:val="0"/>
          <w:numId w:val="1"/>
        </w:numPr>
        <w:spacing w:after="240" w:line="276" w:lineRule="auto"/>
        <w:ind w:left="709" w:hanging="567"/>
        <w:contextualSpacing w:val="0"/>
        <w:jc w:val="both"/>
        <w:rPr>
          <w:rFonts w:eastAsia="Arial"/>
          <w:b/>
          <w:bCs/>
          <w:sz w:val="28"/>
          <w:szCs w:val="24"/>
        </w:rPr>
      </w:pPr>
      <w:r w:rsidRPr="00FE752A">
        <w:rPr>
          <w:rFonts w:eastAsia="Calibri"/>
          <w:b/>
          <w:bCs/>
          <w:sz w:val="24"/>
          <w:szCs w:val="24"/>
        </w:rPr>
        <w:t>Warranty Period</w:t>
      </w:r>
      <w:r w:rsidRPr="00FE752A">
        <w:rPr>
          <w:rFonts w:eastAsia="Calibri"/>
          <w:sz w:val="24"/>
          <w:szCs w:val="24"/>
        </w:rPr>
        <w:t>: Should clearly be mentioned in the quotation as per the OEM o</w:t>
      </w:r>
      <w:r w:rsidRPr="00FE752A">
        <w:rPr>
          <w:rFonts w:eastAsia="Calibri"/>
          <w:b/>
          <w:bCs/>
          <w:sz w:val="24"/>
          <w:szCs w:val="24"/>
        </w:rPr>
        <w:t xml:space="preserve">r </w:t>
      </w:r>
      <w:r w:rsidRPr="00FE752A">
        <w:rPr>
          <w:rFonts w:eastAsia="Calibri"/>
          <w:sz w:val="24"/>
          <w:szCs w:val="24"/>
        </w:rPr>
        <w:t>company Norm</w:t>
      </w:r>
      <w:r w:rsidRPr="00FE752A">
        <w:rPr>
          <w:rFonts w:ascii="Calibri" w:eastAsia="Calibri" w:hAnsi="Calibri" w:cs="Calibri"/>
          <w:sz w:val="24"/>
          <w:szCs w:val="24"/>
        </w:rPr>
        <w:t>s</w:t>
      </w:r>
      <w:r w:rsidR="00344587" w:rsidRPr="00FE752A">
        <w:rPr>
          <w:rFonts w:ascii="Calibri" w:eastAsia="Arial" w:hAnsi="Calibri" w:cs="Calibri"/>
          <w:b/>
          <w:bCs/>
          <w:sz w:val="28"/>
          <w:szCs w:val="24"/>
        </w:rPr>
        <w:t>.</w:t>
      </w:r>
    </w:p>
    <w:p w:rsidR="00261328" w:rsidRDefault="00261328" w:rsidP="00261328">
      <w:pPr>
        <w:spacing w:after="240" w:line="276" w:lineRule="auto"/>
        <w:jc w:val="both"/>
        <w:rPr>
          <w:rFonts w:eastAsia="Arial"/>
          <w:b/>
          <w:bCs/>
          <w:sz w:val="28"/>
          <w:szCs w:val="24"/>
        </w:rPr>
      </w:pPr>
    </w:p>
    <w:p w:rsidR="00261328" w:rsidRPr="00261328" w:rsidRDefault="00261328" w:rsidP="00261328">
      <w:pPr>
        <w:spacing w:after="240" w:line="276" w:lineRule="auto"/>
        <w:jc w:val="both"/>
        <w:rPr>
          <w:rFonts w:eastAsia="Arial"/>
          <w:b/>
          <w:bCs/>
          <w:sz w:val="28"/>
          <w:szCs w:val="24"/>
        </w:rPr>
      </w:pPr>
    </w:p>
    <w:p w:rsidR="003F3C64" w:rsidRPr="00645CBF" w:rsidRDefault="003F3C64" w:rsidP="003F3C64">
      <w:pPr>
        <w:spacing w:after="240" w:line="276" w:lineRule="auto"/>
        <w:rPr>
          <w:sz w:val="20"/>
          <w:szCs w:val="20"/>
        </w:rPr>
      </w:pPr>
      <w:r w:rsidRPr="00645CBF">
        <w:rPr>
          <w:b/>
          <w:sz w:val="28"/>
          <w:szCs w:val="20"/>
        </w:rPr>
        <w:t>2.</w:t>
      </w:r>
      <w:r w:rsidRPr="00645CBF">
        <w:rPr>
          <w:sz w:val="28"/>
          <w:szCs w:val="20"/>
        </w:rPr>
        <w:t xml:space="preserve">      </w:t>
      </w:r>
      <w:r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F.O.R. at AIIMS Mangalagiri</w:t>
      </w:r>
      <w:r>
        <w:rPr>
          <w:rFonts w:eastAsia="Arial"/>
          <w:sz w:val="24"/>
          <w:szCs w:val="24"/>
        </w:rPr>
        <w:t xml:space="preserve"> </w:t>
      </w:r>
      <w:r w:rsidRPr="00645CBF">
        <w:rPr>
          <w:rFonts w:eastAsia="Arial"/>
          <w:sz w:val="24"/>
          <w:szCs w:val="24"/>
        </w:rPr>
        <w:t>basis.</w:t>
      </w:r>
    </w:p>
    <w:p w:rsidR="00743BCB" w:rsidRPr="00C47F70" w:rsidRDefault="003F3C64" w:rsidP="00743BCB">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r w:rsidRPr="00730A05">
        <w:rPr>
          <w:rFonts w:eastAsia="Arial"/>
          <w:sz w:val="24"/>
          <w:szCs w:val="24"/>
        </w:rPr>
        <w:t>Mangalagiri against this NIQ.</w:t>
      </w:r>
    </w:p>
    <w:p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rsidR="00433600" w:rsidRDefault="00433600" w:rsidP="0035529F">
      <w:pPr>
        <w:tabs>
          <w:tab w:val="left" w:pos="700"/>
        </w:tabs>
        <w:spacing w:line="276" w:lineRule="auto"/>
        <w:ind w:left="700"/>
        <w:jc w:val="both"/>
        <w:rPr>
          <w:rFonts w:eastAsia="Arial"/>
          <w:b/>
          <w:bCs/>
          <w:sz w:val="24"/>
          <w:szCs w:val="24"/>
        </w:rPr>
      </w:pPr>
    </w:p>
    <w:p w:rsidR="002F6974" w:rsidRPr="0035529F" w:rsidRDefault="002F6974" w:rsidP="0035529F">
      <w:pPr>
        <w:tabs>
          <w:tab w:val="left" w:pos="700"/>
        </w:tabs>
        <w:spacing w:line="276" w:lineRule="auto"/>
        <w:ind w:left="700"/>
        <w:jc w:val="both"/>
        <w:rPr>
          <w:rFonts w:eastAsia="Arial"/>
          <w:b/>
          <w:bCs/>
          <w:sz w:val="24"/>
          <w:szCs w:val="24"/>
        </w:rPr>
      </w:pPr>
    </w:p>
    <w:p w:rsidR="00982597" w:rsidRPr="00F336BE" w:rsidRDefault="00470E98" w:rsidP="00F336BE">
      <w:pPr>
        <w:spacing w:line="276" w:lineRule="auto"/>
      </w:pPr>
      <w:r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14358E" w:rsidRPr="00BF5AD4">
        <w:rPr>
          <w:rFonts w:eastAsia="Arial"/>
        </w:rPr>
        <w:t>-</w:t>
      </w:r>
      <w:r w:rsidR="0014358E">
        <w:rPr>
          <w:rFonts w:eastAsia="Arial"/>
        </w:rPr>
        <w:t xml:space="preserve"> </w:t>
      </w:r>
      <w:r w:rsidR="00F336BE">
        <w:rPr>
          <w:rFonts w:eastAsia="Arial"/>
        </w:rPr>
        <w:t>“</w:t>
      </w:r>
      <w:r w:rsidR="00F336BE">
        <w:rPr>
          <w:rFonts w:eastAsia="Arial"/>
          <w:b/>
          <w:sz w:val="24"/>
        </w:rPr>
        <w:t xml:space="preserve">NIQ for supply of Video Conference System for IT Cell, </w:t>
      </w:r>
      <w:r w:rsidR="00F336BE" w:rsidRPr="0005758A">
        <w:rPr>
          <w:rFonts w:eastAsia="Arial"/>
          <w:b/>
          <w:sz w:val="24"/>
        </w:rPr>
        <w:t xml:space="preserve">AIIMS </w:t>
      </w:r>
      <w:r w:rsidR="00D63D1E">
        <w:rPr>
          <w:rFonts w:eastAsia="Arial"/>
          <w:b/>
          <w:sz w:val="24"/>
        </w:rPr>
        <w:t>Mangalagiri”</w:t>
      </w:r>
      <w:r w:rsidR="00261328">
        <w:rPr>
          <w:rFonts w:eastAsia="Arial"/>
          <w:b/>
          <w:sz w:val="24"/>
        </w:rPr>
        <w:t xml:space="preserve">, </w:t>
      </w:r>
      <w:r w:rsidR="00261328">
        <w:rPr>
          <w:rFonts w:eastAsia="Arial"/>
          <w:sz w:val="24"/>
          <w:szCs w:val="24"/>
        </w:rPr>
        <w:t>i</w:t>
      </w:r>
      <w:r w:rsidR="00261328" w:rsidRPr="00645CBF">
        <w:rPr>
          <w:rFonts w:eastAsia="Arial"/>
          <w:sz w:val="24"/>
          <w:szCs w:val="24"/>
        </w:rPr>
        <w:t>n</w:t>
      </w:r>
      <w:r w:rsidRPr="00645CBF">
        <w:rPr>
          <w:rFonts w:eastAsia="Arial"/>
          <w:sz w:val="24"/>
          <w:szCs w:val="24"/>
        </w:rPr>
        <w:t xml:space="preserve"> sealed condition for the supply of</w:t>
      </w:r>
      <w:r w:rsidRPr="00645CBF">
        <w:rPr>
          <w:rFonts w:eastAsia="Arial"/>
          <w:b/>
          <w:bCs/>
          <w:sz w:val="24"/>
          <w:szCs w:val="24"/>
        </w:rPr>
        <w:t xml:space="preserve"> </w:t>
      </w:r>
      <w:r w:rsidRPr="00645CBF">
        <w:rPr>
          <w:rFonts w:eastAsia="Arial"/>
          <w:sz w:val="24"/>
          <w:szCs w:val="24"/>
        </w:rPr>
        <w:t>item/items de</w:t>
      </w:r>
      <w:r w:rsidR="00433600">
        <w:rPr>
          <w:rFonts w:eastAsia="Arial"/>
          <w:sz w:val="24"/>
          <w:szCs w:val="24"/>
        </w:rPr>
        <w:t xml:space="preserve">tailed given in the Schedule of </w:t>
      </w:r>
      <w:r w:rsidRPr="00645CBF">
        <w:rPr>
          <w:rFonts w:eastAsia="Arial"/>
          <w:sz w:val="24"/>
          <w:szCs w:val="24"/>
        </w:rPr>
        <w:t>Requirement</w:t>
      </w:r>
      <w:r w:rsidR="008608A8">
        <w:rPr>
          <w:rFonts w:eastAsia="Arial"/>
          <w:sz w:val="24"/>
          <w:szCs w:val="24"/>
        </w:rPr>
        <w:t>.</w:t>
      </w:r>
    </w:p>
    <w:p w:rsidR="00963B35" w:rsidRPr="00C37F6A" w:rsidRDefault="00963B35" w:rsidP="00C37F6A"/>
    <w:p w:rsidR="00ED07C2" w:rsidRPr="00F336BE" w:rsidRDefault="00470E98" w:rsidP="00F336BE">
      <w:pPr>
        <w:spacing w:line="276" w:lineRule="auto"/>
        <w:jc w:val="both"/>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w:t>
      </w:r>
      <w:r w:rsidRPr="00DA71C7">
        <w:rPr>
          <w:rFonts w:eastAsia="Arial"/>
          <w:sz w:val="24"/>
          <w:szCs w:val="24"/>
          <w:highlight w:val="green"/>
        </w:rPr>
        <w:t xml:space="preserve">Office of </w:t>
      </w:r>
      <w:r w:rsidR="00730A05" w:rsidRPr="00DA71C7">
        <w:rPr>
          <w:rFonts w:eastAsia="Arial"/>
          <w:sz w:val="24"/>
          <w:szCs w:val="24"/>
          <w:highlight w:val="green"/>
        </w:rPr>
        <w:t>Sr.S.O</w:t>
      </w:r>
      <w:r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Mangalagiri, First floor, Dharmasala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r w:rsidR="00FC3448">
        <w:rPr>
          <w:rFonts w:eastAsia="Arial"/>
          <w:sz w:val="24"/>
          <w:szCs w:val="24"/>
          <w:highlight w:val="green"/>
        </w:rPr>
        <w:t xml:space="preserve">Mangalagiri, Guntur-522503 </w:t>
      </w:r>
      <w:r w:rsidR="00FC3448">
        <w:rPr>
          <w:rFonts w:eastAsia="Arial"/>
          <w:sz w:val="24"/>
          <w:szCs w:val="24"/>
        </w:rPr>
        <w:t xml:space="preserve"> </w:t>
      </w:r>
      <w:r w:rsidRPr="00645CBF">
        <w:rPr>
          <w:rFonts w:eastAsia="Arial"/>
          <w:sz w:val="24"/>
          <w:szCs w:val="24"/>
        </w:rPr>
        <w:t xml:space="preserve">on or before at </w:t>
      </w:r>
      <w:r w:rsidR="002E3FC3">
        <w:rPr>
          <w:rFonts w:eastAsia="Arial"/>
          <w:b/>
          <w:bCs/>
          <w:color w:val="FF0000"/>
          <w:sz w:val="24"/>
          <w:szCs w:val="24"/>
        </w:rPr>
        <w:t xml:space="preserve"> </w:t>
      </w:r>
      <w:r w:rsidR="00940CEA">
        <w:rPr>
          <w:rFonts w:eastAsia="Arial"/>
          <w:b/>
          <w:bCs/>
          <w:color w:val="FF0000"/>
          <w:sz w:val="24"/>
          <w:szCs w:val="24"/>
        </w:rPr>
        <w:t xml:space="preserve"> </w:t>
      </w:r>
      <w:r w:rsidR="00F336BE">
        <w:rPr>
          <w:rFonts w:eastAsia="Arial"/>
          <w:b/>
          <w:bCs/>
          <w:color w:val="FF0000"/>
          <w:sz w:val="24"/>
          <w:szCs w:val="24"/>
        </w:rPr>
        <w:t>06</w:t>
      </w:r>
      <w:r w:rsidR="00DD18CA" w:rsidRPr="00041DA5">
        <w:rPr>
          <w:rFonts w:eastAsia="Arial"/>
          <w:b/>
          <w:bCs/>
          <w:color w:val="FF0000"/>
          <w:sz w:val="24"/>
          <w:szCs w:val="24"/>
        </w:rPr>
        <w:t>/</w:t>
      </w:r>
      <w:r w:rsidR="00FC3448">
        <w:rPr>
          <w:rFonts w:eastAsia="Arial"/>
          <w:b/>
          <w:bCs/>
          <w:color w:val="FF0000"/>
          <w:sz w:val="24"/>
          <w:szCs w:val="24"/>
        </w:rPr>
        <w:t xml:space="preserve"> </w:t>
      </w:r>
      <w:r w:rsidR="00F336BE">
        <w:rPr>
          <w:rFonts w:eastAsia="Arial"/>
          <w:b/>
          <w:bCs/>
          <w:color w:val="FF0000"/>
          <w:sz w:val="24"/>
          <w:szCs w:val="24"/>
        </w:rPr>
        <w:t>04</w:t>
      </w:r>
      <w:r w:rsidR="00FC3448">
        <w:rPr>
          <w:rFonts w:eastAsia="Arial"/>
          <w:b/>
          <w:bCs/>
          <w:color w:val="FF0000"/>
          <w:sz w:val="24"/>
          <w:szCs w:val="24"/>
        </w:rPr>
        <w:t xml:space="preserve"> </w:t>
      </w:r>
      <w:r w:rsidRPr="00041DA5">
        <w:rPr>
          <w:rFonts w:eastAsia="Arial"/>
          <w:b/>
          <w:bCs/>
          <w:color w:val="FF0000"/>
          <w:sz w:val="24"/>
          <w:szCs w:val="24"/>
        </w:rPr>
        <w:t>/202</w:t>
      </w:r>
      <w:r w:rsidR="002D20EC">
        <w:rPr>
          <w:rFonts w:eastAsia="Arial"/>
          <w:b/>
          <w:bCs/>
          <w:color w:val="FF0000"/>
          <w:sz w:val="24"/>
          <w:szCs w:val="24"/>
        </w:rPr>
        <w:t>1</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14358E" w:rsidRPr="00BF5AD4">
        <w:rPr>
          <w:rFonts w:eastAsia="Arial"/>
        </w:rPr>
        <w:t>-</w:t>
      </w:r>
      <w:r w:rsidR="0014358E">
        <w:rPr>
          <w:rFonts w:eastAsia="Arial"/>
        </w:rPr>
        <w:t xml:space="preserve"> </w:t>
      </w:r>
      <w:r w:rsidR="00F336BE">
        <w:rPr>
          <w:rFonts w:eastAsia="Arial"/>
        </w:rPr>
        <w:t>“</w:t>
      </w:r>
      <w:r w:rsidR="00F336BE">
        <w:rPr>
          <w:rFonts w:eastAsia="Arial"/>
          <w:b/>
          <w:sz w:val="24"/>
        </w:rPr>
        <w:t xml:space="preserve">NIQ for supply of Video Conference System for IT Cell, </w:t>
      </w:r>
      <w:r w:rsidR="00F336BE" w:rsidRPr="0005758A">
        <w:rPr>
          <w:rFonts w:eastAsia="Arial"/>
          <w:b/>
          <w:sz w:val="24"/>
        </w:rPr>
        <w:t xml:space="preserve">AIIMS </w:t>
      </w:r>
      <w:r w:rsidR="00F336BE">
        <w:rPr>
          <w:rFonts w:eastAsia="Arial"/>
          <w:b/>
          <w:sz w:val="24"/>
        </w:rPr>
        <w:t xml:space="preserve">Mangalagiri”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w:t>
      </w:r>
    </w:p>
    <w:p w:rsidR="00334C94" w:rsidRPr="00334C94" w:rsidRDefault="00334C94" w:rsidP="00F336BE">
      <w:pPr>
        <w:spacing w:line="276" w:lineRule="auto"/>
        <w:jc w:val="both"/>
      </w:pPr>
    </w:p>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EA63A2" w:rsidRDefault="00EA63A2">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
    <w:p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887245" w:rsidRDefault="00887245" w:rsidP="009B0FE0">
      <w:pPr>
        <w:jc w:val="center"/>
        <w:rPr>
          <w:rFonts w:hAnsi="Nirmala UI"/>
          <w:sz w:val="24"/>
          <w:szCs w:val="24"/>
        </w:rPr>
      </w:pPr>
    </w:p>
    <w:p w:rsidR="00887245" w:rsidRDefault="00887245" w:rsidP="009B0FE0">
      <w:pPr>
        <w:jc w:val="center"/>
        <w:rPr>
          <w:rFonts w:hAnsi="Nirmala UI"/>
          <w:sz w:val="24"/>
          <w:szCs w:val="24"/>
        </w:rPr>
      </w:pPr>
    </w:p>
    <w:p w:rsidR="00887245" w:rsidRDefault="00887245" w:rsidP="009B0FE0">
      <w:pPr>
        <w:jc w:val="center"/>
        <w:rPr>
          <w:rFonts w:hAnsi="Nirmala UI"/>
          <w:sz w:val="24"/>
          <w:szCs w:val="24"/>
        </w:rPr>
      </w:pPr>
    </w:p>
    <w:p w:rsidR="00887245" w:rsidRDefault="00887245" w:rsidP="009B0FE0">
      <w:pPr>
        <w:jc w:val="center"/>
        <w:rPr>
          <w:rFonts w:hAnsi="Nirmala UI"/>
          <w:sz w:val="24"/>
          <w:szCs w:val="24"/>
        </w:rPr>
      </w:pPr>
      <w:r>
        <w:rPr>
          <w:rFonts w:hAnsi="Nirmala UI"/>
          <w:sz w:val="24"/>
          <w:szCs w:val="24"/>
        </w:rPr>
        <w:t>Submit in Firm letter Head</w:t>
      </w:r>
    </w:p>
    <w:p w:rsidR="00887245" w:rsidRDefault="00887245" w:rsidP="009B0FE0">
      <w:pPr>
        <w:jc w:val="center"/>
        <w:rPr>
          <w:rFonts w:hAnsi="Nirmala UI"/>
          <w:sz w:val="24"/>
          <w:szCs w:val="24"/>
        </w:rPr>
      </w:pPr>
    </w:p>
    <w:p w:rsidR="00887245" w:rsidRDefault="00887245" w:rsidP="009B0FE0">
      <w:pPr>
        <w:jc w:val="center"/>
        <w:rPr>
          <w:rFonts w:hAnsi="Nirmala UI"/>
          <w:sz w:val="24"/>
          <w:szCs w:val="24"/>
        </w:rPr>
      </w:pPr>
    </w:p>
    <w:p w:rsidR="00887245" w:rsidRDefault="00887245" w:rsidP="009B0FE0">
      <w:pPr>
        <w:jc w:val="center"/>
        <w:rPr>
          <w:rFonts w:hAnsi="Nirmala UI"/>
          <w:sz w:val="24"/>
          <w:szCs w:val="24"/>
        </w:rPr>
      </w:pPr>
    </w:p>
    <w:p w:rsidR="00EA63A2" w:rsidRPr="009B0FE0" w:rsidRDefault="00966B0B" w:rsidP="009B0FE0">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F336BE" w:rsidRDefault="00F336BE" w:rsidP="00F336BE">
      <w:pPr>
        <w:rPr>
          <w:rFonts w:eastAsia="Arial"/>
          <w:b/>
          <w:sz w:val="24"/>
        </w:rPr>
      </w:pPr>
      <w:r>
        <w:rPr>
          <w:rFonts w:eastAsia="Arial"/>
        </w:rPr>
        <w:t xml:space="preserve">              </w:t>
      </w:r>
      <w:r w:rsidR="00261328">
        <w:rPr>
          <w:rFonts w:eastAsia="Arial"/>
        </w:rPr>
        <w:t xml:space="preserve">  </w:t>
      </w:r>
      <w:r>
        <w:rPr>
          <w:rFonts w:eastAsia="Arial"/>
        </w:rPr>
        <w:t xml:space="preserve"> “</w:t>
      </w:r>
      <w:r>
        <w:rPr>
          <w:rFonts w:eastAsia="Arial"/>
          <w:b/>
          <w:sz w:val="24"/>
        </w:rPr>
        <w:t xml:space="preserve">NIQ for supply of Video Conference System for IT Cell, </w:t>
      </w:r>
      <w:r w:rsidRPr="0005758A">
        <w:rPr>
          <w:rFonts w:eastAsia="Arial"/>
          <w:b/>
          <w:sz w:val="24"/>
        </w:rPr>
        <w:t xml:space="preserve">AIIMS </w:t>
      </w:r>
      <w:r>
        <w:rPr>
          <w:rFonts w:eastAsia="Arial"/>
          <w:b/>
          <w:sz w:val="24"/>
        </w:rPr>
        <w:t xml:space="preserve">Mangalagiri” </w:t>
      </w:r>
    </w:p>
    <w:p w:rsidR="00F336BE" w:rsidRPr="00261328" w:rsidRDefault="00F336BE" w:rsidP="00F336BE">
      <w:pPr>
        <w:rPr>
          <w:b/>
          <w:sz w:val="24"/>
        </w:rPr>
      </w:pPr>
    </w:p>
    <w:p w:rsidR="00F13805" w:rsidRPr="009B0FE0" w:rsidRDefault="00470EE0" w:rsidP="00261328">
      <w:pPr>
        <w:pStyle w:val="NoSpacing"/>
        <w:rPr>
          <w:szCs w:val="20"/>
        </w:rPr>
      </w:pPr>
      <w:r w:rsidRPr="00261328">
        <w:rPr>
          <w:b/>
          <w:sz w:val="24"/>
          <w:szCs w:val="20"/>
        </w:rPr>
        <w:t xml:space="preserve">               </w:t>
      </w:r>
      <w:r w:rsidRPr="00261328">
        <w:rPr>
          <w:rFonts w:eastAsia="Calibri"/>
          <w:b/>
          <w:sz w:val="24"/>
        </w:rPr>
        <w:t>Quotation Reference No. /</w:t>
      </w:r>
      <w:r w:rsidRPr="00261328">
        <w:rPr>
          <w:rFonts w:eastAsia="Arial"/>
          <w:b/>
          <w:sz w:val="24"/>
        </w:rPr>
        <w:t>NIQ</w:t>
      </w:r>
      <w:r w:rsidR="00261328" w:rsidRPr="00261328">
        <w:rPr>
          <w:rFonts w:eastAsia="Arial"/>
          <w:b/>
          <w:sz w:val="24"/>
        </w:rPr>
        <w:t xml:space="preserve"> No.</w:t>
      </w:r>
      <w:r w:rsidR="00E741DE">
        <w:rPr>
          <w:rFonts w:eastAsia="Arial"/>
          <w:b/>
          <w:sz w:val="24"/>
        </w:rPr>
        <w:t xml:space="preserve"> </w:t>
      </w:r>
      <w:r w:rsidRPr="00261328">
        <w:rPr>
          <w:rFonts w:eastAsia="Arial"/>
          <w:b/>
          <w:sz w:val="24"/>
        </w:rPr>
        <w:t>AIIMS/MG/</w:t>
      </w:r>
      <w:r w:rsidR="00261328" w:rsidRPr="00261328">
        <w:rPr>
          <w:rFonts w:eastAsia="Arial"/>
          <w:b/>
          <w:sz w:val="24"/>
        </w:rPr>
        <w:t xml:space="preserve">Stores/IT </w:t>
      </w:r>
      <w:r w:rsidR="00F336BE" w:rsidRPr="00261328">
        <w:rPr>
          <w:rFonts w:eastAsia="Arial"/>
          <w:b/>
          <w:sz w:val="24"/>
        </w:rPr>
        <w:t>Cell</w:t>
      </w:r>
      <w:r w:rsidR="00261328" w:rsidRPr="00261328">
        <w:rPr>
          <w:rFonts w:eastAsia="Arial"/>
          <w:b/>
          <w:sz w:val="24"/>
        </w:rPr>
        <w:t xml:space="preserve">/ </w:t>
      </w:r>
      <w:r w:rsidR="00261328">
        <w:rPr>
          <w:rFonts w:eastAsia="Arial"/>
          <w:b/>
          <w:sz w:val="24"/>
        </w:rPr>
        <w:t xml:space="preserve">Video Conference </w:t>
      </w:r>
      <w:r w:rsidR="00261328">
        <w:rPr>
          <w:rFonts w:eastAsia="Arial"/>
          <w:b/>
          <w:sz w:val="24"/>
        </w:rPr>
        <w:tab/>
      </w:r>
      <w:r w:rsidR="00261328" w:rsidRPr="00261328">
        <w:rPr>
          <w:rFonts w:eastAsia="Arial"/>
          <w:b/>
          <w:sz w:val="24"/>
        </w:rPr>
        <w:t>System/2021-22/01</w:t>
      </w:r>
      <w:r>
        <w:rPr>
          <w:rFonts w:eastAsia="Arial"/>
        </w:rPr>
        <w:tab/>
        <w:t xml:space="preserve"> </w:t>
      </w:r>
      <w:r>
        <w:rPr>
          <w:rFonts w:eastAsia="Arial"/>
        </w:rPr>
        <w:tab/>
      </w:r>
    </w:p>
    <w:p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00470EE0">
        <w:rPr>
          <w:rFonts w:eastAsia="Calibri"/>
          <w:b/>
          <w:bCs/>
          <w:sz w:val="24"/>
          <w:szCs w:val="24"/>
        </w:rPr>
        <w:t>Dated: …../…../2021</w:t>
      </w:r>
    </w:p>
    <w:p w:rsidR="00F21886" w:rsidRPr="005952F5" w:rsidRDefault="00F21886" w:rsidP="00C9316E">
      <w:pPr>
        <w:jc w:val="center"/>
        <w:rPr>
          <w:sz w:val="24"/>
          <w:szCs w:val="24"/>
        </w:rPr>
      </w:pPr>
    </w:p>
    <w:tbl>
      <w:tblPr>
        <w:tblW w:w="1074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49"/>
        <w:gridCol w:w="2320"/>
        <w:gridCol w:w="1067"/>
        <w:gridCol w:w="1258"/>
        <w:gridCol w:w="739"/>
        <w:gridCol w:w="1099"/>
        <w:gridCol w:w="787"/>
        <w:gridCol w:w="1205"/>
        <w:gridCol w:w="1818"/>
      </w:tblGrid>
      <w:tr w:rsidR="00607EBC" w:rsidRPr="005952F5" w:rsidTr="009B0FE0">
        <w:trPr>
          <w:trHeight w:val="232"/>
        </w:trPr>
        <w:tc>
          <w:tcPr>
            <w:tcW w:w="449" w:type="dxa"/>
            <w:vAlign w:val="center"/>
          </w:tcPr>
          <w:p w:rsidR="00607EBC" w:rsidRPr="005952F5" w:rsidRDefault="00607EBC" w:rsidP="00F336BE">
            <w:pPr>
              <w:jc w:val="center"/>
              <w:rPr>
                <w:sz w:val="24"/>
                <w:szCs w:val="24"/>
              </w:rPr>
            </w:pPr>
            <w:r w:rsidRPr="005952F5">
              <w:rPr>
                <w:rFonts w:eastAsia="Calibri"/>
                <w:b/>
                <w:bCs/>
                <w:sz w:val="24"/>
                <w:szCs w:val="24"/>
              </w:rPr>
              <w:t>S.</w:t>
            </w:r>
          </w:p>
          <w:p w:rsidR="00607EBC" w:rsidRPr="005952F5" w:rsidRDefault="00607EBC" w:rsidP="00F336BE">
            <w:pPr>
              <w:spacing w:line="243" w:lineRule="exact"/>
              <w:jc w:val="center"/>
              <w:rPr>
                <w:sz w:val="24"/>
                <w:szCs w:val="24"/>
              </w:rPr>
            </w:pPr>
            <w:r w:rsidRPr="005952F5">
              <w:rPr>
                <w:rFonts w:eastAsia="Calibri"/>
                <w:b/>
                <w:bCs/>
                <w:w w:val="95"/>
                <w:sz w:val="24"/>
                <w:szCs w:val="24"/>
              </w:rPr>
              <w:t>No.</w:t>
            </w:r>
          </w:p>
        </w:tc>
        <w:tc>
          <w:tcPr>
            <w:tcW w:w="2320" w:type="dxa"/>
            <w:vAlign w:val="center"/>
          </w:tcPr>
          <w:p w:rsidR="00607EBC" w:rsidRPr="005952F5" w:rsidRDefault="00607EBC" w:rsidP="00F336BE">
            <w:pPr>
              <w:spacing w:line="227" w:lineRule="exact"/>
              <w:jc w:val="center"/>
              <w:rPr>
                <w:sz w:val="24"/>
                <w:szCs w:val="24"/>
              </w:rPr>
            </w:pPr>
            <w:r w:rsidRPr="005952F5">
              <w:rPr>
                <w:rFonts w:eastAsia="Calibri"/>
                <w:b/>
                <w:bCs/>
                <w:sz w:val="24"/>
                <w:szCs w:val="24"/>
              </w:rPr>
              <w:t>Description of Item</w:t>
            </w:r>
          </w:p>
          <w:p w:rsidR="00607EBC" w:rsidRPr="005952F5" w:rsidRDefault="00607EBC" w:rsidP="00F336BE">
            <w:pPr>
              <w:jc w:val="center"/>
              <w:rPr>
                <w:sz w:val="24"/>
                <w:szCs w:val="24"/>
              </w:rPr>
            </w:pPr>
            <w:r w:rsidRPr="005952F5">
              <w:rPr>
                <w:rFonts w:eastAsia="Calibri"/>
                <w:b/>
                <w:bCs/>
                <w:sz w:val="24"/>
                <w:szCs w:val="24"/>
              </w:rPr>
              <w:t>with its required</w:t>
            </w:r>
          </w:p>
          <w:p w:rsidR="00607EBC" w:rsidRPr="005952F5" w:rsidRDefault="00607EBC" w:rsidP="00F336BE">
            <w:pPr>
              <w:spacing w:line="243" w:lineRule="exact"/>
              <w:jc w:val="center"/>
              <w:rPr>
                <w:sz w:val="24"/>
                <w:szCs w:val="24"/>
              </w:rPr>
            </w:pPr>
            <w:r w:rsidRPr="005952F5">
              <w:rPr>
                <w:rFonts w:eastAsia="Calibri"/>
                <w:b/>
                <w:bCs/>
                <w:sz w:val="24"/>
                <w:szCs w:val="24"/>
              </w:rPr>
              <w:t>Technical</w:t>
            </w:r>
          </w:p>
          <w:p w:rsidR="00607EBC" w:rsidRPr="005952F5" w:rsidRDefault="00607EBC" w:rsidP="00F336BE">
            <w:pPr>
              <w:jc w:val="center"/>
              <w:rPr>
                <w:sz w:val="24"/>
                <w:szCs w:val="24"/>
              </w:rPr>
            </w:pPr>
            <w:r w:rsidRPr="005952F5">
              <w:rPr>
                <w:rFonts w:eastAsia="Calibri"/>
                <w:b/>
                <w:bCs/>
                <w:w w:val="99"/>
                <w:sz w:val="24"/>
                <w:szCs w:val="24"/>
              </w:rPr>
              <w:t>Specification</w:t>
            </w:r>
          </w:p>
        </w:tc>
        <w:tc>
          <w:tcPr>
            <w:tcW w:w="1067" w:type="dxa"/>
            <w:vAlign w:val="center"/>
          </w:tcPr>
          <w:p w:rsidR="00607EBC" w:rsidRPr="005952F5" w:rsidRDefault="00607EBC" w:rsidP="00F336BE">
            <w:pPr>
              <w:jc w:val="center"/>
              <w:rPr>
                <w:sz w:val="24"/>
                <w:szCs w:val="24"/>
              </w:rPr>
            </w:pPr>
            <w:r w:rsidRPr="005952F5">
              <w:rPr>
                <w:rFonts w:eastAsia="Calibri"/>
                <w:b/>
                <w:bCs/>
                <w:sz w:val="24"/>
                <w:szCs w:val="24"/>
              </w:rPr>
              <w:t>Required</w:t>
            </w:r>
          </w:p>
          <w:p w:rsidR="00607EBC" w:rsidRPr="005952F5" w:rsidRDefault="00607EBC" w:rsidP="00F336BE">
            <w:pPr>
              <w:spacing w:line="243" w:lineRule="exact"/>
              <w:jc w:val="center"/>
              <w:rPr>
                <w:sz w:val="24"/>
                <w:szCs w:val="24"/>
              </w:rPr>
            </w:pPr>
            <w:r w:rsidRPr="005952F5">
              <w:rPr>
                <w:rFonts w:eastAsia="Calibri"/>
                <w:b/>
                <w:bCs/>
                <w:w w:val="98"/>
                <w:sz w:val="24"/>
                <w:szCs w:val="24"/>
              </w:rPr>
              <w:t>Quantity</w:t>
            </w:r>
          </w:p>
        </w:tc>
        <w:tc>
          <w:tcPr>
            <w:tcW w:w="1258" w:type="dxa"/>
            <w:vAlign w:val="center"/>
          </w:tcPr>
          <w:p w:rsidR="00607EBC" w:rsidRPr="00E44176" w:rsidRDefault="00607EBC" w:rsidP="00F336BE">
            <w:pPr>
              <w:spacing w:line="227" w:lineRule="exact"/>
              <w:jc w:val="center"/>
              <w:rPr>
                <w:b/>
                <w:sz w:val="24"/>
                <w:szCs w:val="24"/>
              </w:rPr>
            </w:pPr>
            <w:r>
              <w:rPr>
                <w:b/>
                <w:sz w:val="24"/>
                <w:szCs w:val="24"/>
              </w:rPr>
              <w:t>Brand/Cat No./HSN Code</w:t>
            </w:r>
          </w:p>
        </w:tc>
        <w:tc>
          <w:tcPr>
            <w:tcW w:w="739" w:type="dxa"/>
            <w:vAlign w:val="center"/>
          </w:tcPr>
          <w:p w:rsidR="00607EBC" w:rsidRDefault="00607EBC" w:rsidP="00F336BE">
            <w:pPr>
              <w:jc w:val="center"/>
              <w:rPr>
                <w:rFonts w:eastAsia="Calibri"/>
                <w:b/>
                <w:bCs/>
                <w:sz w:val="24"/>
                <w:szCs w:val="24"/>
              </w:rPr>
            </w:pPr>
            <w:r>
              <w:rPr>
                <w:rFonts w:eastAsia="Calibri"/>
                <w:b/>
                <w:bCs/>
                <w:sz w:val="24"/>
                <w:szCs w:val="24"/>
              </w:rPr>
              <w:t>Unit</w:t>
            </w:r>
          </w:p>
        </w:tc>
        <w:tc>
          <w:tcPr>
            <w:tcW w:w="1099" w:type="dxa"/>
            <w:vAlign w:val="center"/>
          </w:tcPr>
          <w:p w:rsidR="00607EBC" w:rsidRDefault="00607EBC" w:rsidP="00F336BE">
            <w:pPr>
              <w:jc w:val="center"/>
              <w:rPr>
                <w:rFonts w:eastAsia="Calibri"/>
                <w:b/>
                <w:bCs/>
                <w:sz w:val="24"/>
                <w:szCs w:val="24"/>
              </w:rPr>
            </w:pPr>
            <w:r>
              <w:rPr>
                <w:rFonts w:eastAsia="Calibri"/>
                <w:b/>
                <w:bCs/>
                <w:sz w:val="24"/>
                <w:szCs w:val="24"/>
              </w:rPr>
              <w:t>Price per unit in Rs.</w:t>
            </w:r>
          </w:p>
        </w:tc>
        <w:tc>
          <w:tcPr>
            <w:tcW w:w="787" w:type="dxa"/>
            <w:vAlign w:val="center"/>
          </w:tcPr>
          <w:p w:rsidR="00607EBC" w:rsidRDefault="00607EBC" w:rsidP="00F336BE">
            <w:pPr>
              <w:jc w:val="center"/>
              <w:rPr>
                <w:rFonts w:eastAsia="Calibri"/>
                <w:b/>
                <w:bCs/>
                <w:sz w:val="24"/>
                <w:szCs w:val="24"/>
              </w:rPr>
            </w:pPr>
          </w:p>
          <w:p w:rsidR="00607EBC" w:rsidRPr="005952F5" w:rsidRDefault="00607EBC" w:rsidP="00F336BE">
            <w:pPr>
              <w:jc w:val="center"/>
              <w:rPr>
                <w:rFonts w:eastAsia="Calibri"/>
                <w:b/>
                <w:bCs/>
                <w:sz w:val="24"/>
                <w:szCs w:val="24"/>
              </w:rPr>
            </w:pPr>
            <w:r>
              <w:rPr>
                <w:rFonts w:eastAsia="Calibri"/>
                <w:b/>
                <w:bCs/>
                <w:sz w:val="24"/>
                <w:szCs w:val="24"/>
              </w:rPr>
              <w:t>GST%</w:t>
            </w:r>
          </w:p>
        </w:tc>
        <w:tc>
          <w:tcPr>
            <w:tcW w:w="1205" w:type="dxa"/>
            <w:vAlign w:val="center"/>
          </w:tcPr>
          <w:p w:rsidR="00607EBC" w:rsidRPr="005952F5" w:rsidRDefault="00607EBC" w:rsidP="00F336BE">
            <w:pPr>
              <w:jc w:val="center"/>
              <w:rPr>
                <w:sz w:val="24"/>
                <w:szCs w:val="24"/>
              </w:rPr>
            </w:pPr>
            <w:r>
              <w:rPr>
                <w:rFonts w:eastAsia="Calibri"/>
                <w:b/>
                <w:bCs/>
                <w:w w:val="98"/>
                <w:sz w:val="24"/>
                <w:szCs w:val="24"/>
              </w:rPr>
              <w:t>Unit Rate Including GST in Rs.</w:t>
            </w:r>
          </w:p>
        </w:tc>
        <w:tc>
          <w:tcPr>
            <w:tcW w:w="1818" w:type="dxa"/>
            <w:vAlign w:val="center"/>
          </w:tcPr>
          <w:p w:rsidR="00607EBC" w:rsidRPr="005952F5" w:rsidRDefault="00607EBC" w:rsidP="00F336BE">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rsidR="00607EBC" w:rsidRPr="005952F5" w:rsidRDefault="00607EBC" w:rsidP="00F336BE">
            <w:pPr>
              <w:spacing w:line="243" w:lineRule="exact"/>
              <w:jc w:val="center"/>
              <w:rPr>
                <w:sz w:val="24"/>
                <w:szCs w:val="24"/>
              </w:rPr>
            </w:pPr>
            <w:r w:rsidRPr="005952F5">
              <w:rPr>
                <w:rFonts w:eastAsia="Calibri"/>
                <w:b/>
                <w:bCs/>
                <w:w w:val="97"/>
                <w:sz w:val="24"/>
                <w:szCs w:val="24"/>
              </w:rPr>
              <w:t>(In ₹)</w:t>
            </w:r>
          </w:p>
        </w:tc>
      </w:tr>
      <w:tr w:rsidR="00607EBC" w:rsidRPr="005952F5" w:rsidTr="009B0FE0">
        <w:trPr>
          <w:trHeight w:val="35"/>
        </w:trPr>
        <w:tc>
          <w:tcPr>
            <w:tcW w:w="449" w:type="dxa"/>
            <w:vAlign w:val="center"/>
          </w:tcPr>
          <w:p w:rsidR="00607EBC" w:rsidRPr="00262346" w:rsidRDefault="00607EBC" w:rsidP="00F336BE">
            <w:pPr>
              <w:spacing w:line="230" w:lineRule="exact"/>
              <w:jc w:val="center"/>
              <w:rPr>
                <w:b/>
                <w:sz w:val="24"/>
                <w:szCs w:val="24"/>
              </w:rPr>
            </w:pPr>
            <w:r w:rsidRPr="00262346">
              <w:rPr>
                <w:rFonts w:eastAsia="Calibri"/>
                <w:b/>
                <w:bCs/>
                <w:i/>
                <w:iCs/>
                <w:w w:val="98"/>
                <w:sz w:val="24"/>
                <w:szCs w:val="24"/>
              </w:rPr>
              <w:t>1</w:t>
            </w:r>
          </w:p>
        </w:tc>
        <w:tc>
          <w:tcPr>
            <w:tcW w:w="2320" w:type="dxa"/>
            <w:vAlign w:val="center"/>
          </w:tcPr>
          <w:p w:rsidR="00607EBC" w:rsidRPr="00262346" w:rsidRDefault="00607EBC" w:rsidP="00F336BE">
            <w:pPr>
              <w:spacing w:line="230" w:lineRule="exact"/>
              <w:jc w:val="center"/>
              <w:rPr>
                <w:b/>
                <w:sz w:val="24"/>
                <w:szCs w:val="24"/>
              </w:rPr>
            </w:pPr>
            <w:r w:rsidRPr="00262346">
              <w:rPr>
                <w:rFonts w:eastAsia="Calibri"/>
                <w:b/>
                <w:bCs/>
                <w:i/>
                <w:iCs/>
                <w:w w:val="98"/>
                <w:sz w:val="24"/>
                <w:szCs w:val="24"/>
              </w:rPr>
              <w:t>2</w:t>
            </w:r>
          </w:p>
        </w:tc>
        <w:tc>
          <w:tcPr>
            <w:tcW w:w="1067" w:type="dxa"/>
            <w:vAlign w:val="center"/>
          </w:tcPr>
          <w:p w:rsidR="00607EBC" w:rsidRPr="00262346" w:rsidRDefault="00607EBC" w:rsidP="00F336BE">
            <w:pPr>
              <w:spacing w:line="230" w:lineRule="exact"/>
              <w:jc w:val="center"/>
              <w:rPr>
                <w:b/>
                <w:sz w:val="24"/>
                <w:szCs w:val="24"/>
              </w:rPr>
            </w:pPr>
            <w:r w:rsidRPr="00262346">
              <w:rPr>
                <w:rFonts w:eastAsia="Calibri"/>
                <w:b/>
                <w:bCs/>
                <w:i/>
                <w:iCs/>
                <w:w w:val="98"/>
                <w:sz w:val="24"/>
                <w:szCs w:val="24"/>
              </w:rPr>
              <w:t>3</w:t>
            </w:r>
          </w:p>
        </w:tc>
        <w:tc>
          <w:tcPr>
            <w:tcW w:w="1258" w:type="dxa"/>
            <w:vAlign w:val="center"/>
          </w:tcPr>
          <w:p w:rsidR="00607EBC" w:rsidRPr="00262346" w:rsidRDefault="00607EBC" w:rsidP="00F336BE">
            <w:pPr>
              <w:spacing w:line="230" w:lineRule="exact"/>
              <w:jc w:val="center"/>
              <w:rPr>
                <w:b/>
                <w:sz w:val="24"/>
                <w:szCs w:val="24"/>
              </w:rPr>
            </w:pPr>
            <w:r w:rsidRPr="00262346">
              <w:rPr>
                <w:rFonts w:eastAsia="Calibri"/>
                <w:b/>
                <w:bCs/>
                <w:i/>
                <w:iCs/>
                <w:w w:val="98"/>
                <w:sz w:val="24"/>
                <w:szCs w:val="24"/>
              </w:rPr>
              <w:t>4</w:t>
            </w:r>
          </w:p>
        </w:tc>
        <w:tc>
          <w:tcPr>
            <w:tcW w:w="739" w:type="dxa"/>
            <w:vAlign w:val="center"/>
          </w:tcPr>
          <w:p w:rsidR="00607EBC" w:rsidRPr="00262346" w:rsidRDefault="00607EBC" w:rsidP="00F336BE">
            <w:pPr>
              <w:spacing w:line="230" w:lineRule="exact"/>
              <w:ind w:right="240"/>
              <w:jc w:val="center"/>
              <w:rPr>
                <w:rFonts w:eastAsia="Calibri"/>
                <w:b/>
                <w:bCs/>
                <w:i/>
                <w:iCs/>
                <w:sz w:val="24"/>
                <w:szCs w:val="24"/>
              </w:rPr>
            </w:pPr>
            <w:r w:rsidRPr="00262346">
              <w:rPr>
                <w:rFonts w:eastAsia="Calibri"/>
                <w:b/>
                <w:bCs/>
                <w:i/>
                <w:iCs/>
                <w:sz w:val="24"/>
                <w:szCs w:val="24"/>
              </w:rPr>
              <w:t>5</w:t>
            </w:r>
          </w:p>
        </w:tc>
        <w:tc>
          <w:tcPr>
            <w:tcW w:w="1099" w:type="dxa"/>
            <w:vAlign w:val="center"/>
          </w:tcPr>
          <w:p w:rsidR="00607EBC" w:rsidRPr="00262346" w:rsidRDefault="00607EBC" w:rsidP="00F336BE">
            <w:pPr>
              <w:spacing w:line="230" w:lineRule="exact"/>
              <w:ind w:right="240"/>
              <w:jc w:val="center"/>
              <w:rPr>
                <w:rFonts w:eastAsia="Calibri"/>
                <w:b/>
                <w:bCs/>
                <w:i/>
                <w:iCs/>
                <w:sz w:val="24"/>
                <w:szCs w:val="24"/>
              </w:rPr>
            </w:pPr>
            <w:r w:rsidRPr="00262346">
              <w:rPr>
                <w:rFonts w:eastAsia="Calibri"/>
                <w:b/>
                <w:bCs/>
                <w:i/>
                <w:iCs/>
                <w:sz w:val="24"/>
                <w:szCs w:val="24"/>
              </w:rPr>
              <w:t>6</w:t>
            </w:r>
          </w:p>
        </w:tc>
        <w:tc>
          <w:tcPr>
            <w:tcW w:w="787" w:type="dxa"/>
            <w:vAlign w:val="center"/>
          </w:tcPr>
          <w:p w:rsidR="00607EBC" w:rsidRPr="00262346" w:rsidRDefault="00607EBC" w:rsidP="00F336BE">
            <w:pPr>
              <w:spacing w:line="230" w:lineRule="exact"/>
              <w:ind w:right="240"/>
              <w:jc w:val="center"/>
              <w:rPr>
                <w:rFonts w:eastAsia="Calibri"/>
                <w:b/>
                <w:bCs/>
                <w:i/>
                <w:iCs/>
                <w:sz w:val="24"/>
                <w:szCs w:val="24"/>
              </w:rPr>
            </w:pPr>
            <w:r w:rsidRPr="00262346">
              <w:rPr>
                <w:rFonts w:eastAsia="Calibri"/>
                <w:b/>
                <w:bCs/>
                <w:i/>
                <w:iCs/>
                <w:sz w:val="24"/>
                <w:szCs w:val="24"/>
              </w:rPr>
              <w:t>7</w:t>
            </w:r>
          </w:p>
        </w:tc>
        <w:tc>
          <w:tcPr>
            <w:tcW w:w="1205" w:type="dxa"/>
            <w:vAlign w:val="center"/>
          </w:tcPr>
          <w:p w:rsidR="00607EBC" w:rsidRPr="005952F5" w:rsidRDefault="00607EBC" w:rsidP="00F336BE">
            <w:pPr>
              <w:spacing w:line="230" w:lineRule="exact"/>
              <w:jc w:val="center"/>
              <w:rPr>
                <w:sz w:val="24"/>
                <w:szCs w:val="24"/>
              </w:rPr>
            </w:pPr>
            <w:r>
              <w:rPr>
                <w:rFonts w:eastAsia="Calibri"/>
                <w:b/>
                <w:bCs/>
                <w:i/>
                <w:iCs/>
                <w:sz w:val="24"/>
                <w:szCs w:val="24"/>
              </w:rPr>
              <w:t>8</w:t>
            </w:r>
          </w:p>
        </w:tc>
        <w:tc>
          <w:tcPr>
            <w:tcW w:w="1818" w:type="dxa"/>
            <w:vAlign w:val="center"/>
          </w:tcPr>
          <w:p w:rsidR="00607EBC" w:rsidRPr="005952F5" w:rsidRDefault="00607EBC" w:rsidP="00F336BE">
            <w:pPr>
              <w:spacing w:line="230" w:lineRule="exact"/>
              <w:jc w:val="center"/>
              <w:rPr>
                <w:sz w:val="24"/>
                <w:szCs w:val="24"/>
              </w:rPr>
            </w:pPr>
            <w:r>
              <w:rPr>
                <w:rFonts w:eastAsia="Calibri"/>
                <w:b/>
                <w:bCs/>
                <w:i/>
                <w:iCs/>
                <w:w w:val="98"/>
                <w:sz w:val="24"/>
                <w:szCs w:val="24"/>
              </w:rPr>
              <w:t>9=(3*8)</w:t>
            </w:r>
          </w:p>
        </w:tc>
      </w:tr>
      <w:tr w:rsidR="00607EBC" w:rsidRPr="005952F5" w:rsidTr="009B0FE0">
        <w:trPr>
          <w:trHeight w:val="35"/>
        </w:trPr>
        <w:tc>
          <w:tcPr>
            <w:tcW w:w="449" w:type="dxa"/>
            <w:vAlign w:val="center"/>
          </w:tcPr>
          <w:p w:rsidR="00607EBC" w:rsidRPr="001C256B" w:rsidRDefault="00607EBC" w:rsidP="00F336BE">
            <w:pPr>
              <w:spacing w:line="230" w:lineRule="exact"/>
              <w:jc w:val="center"/>
              <w:rPr>
                <w:rFonts w:eastAsia="Calibri"/>
                <w:bCs/>
                <w:iCs/>
                <w:w w:val="98"/>
                <w:sz w:val="24"/>
                <w:szCs w:val="24"/>
              </w:rPr>
            </w:pPr>
            <w:r w:rsidRPr="001C256B">
              <w:rPr>
                <w:rFonts w:eastAsia="Calibri"/>
                <w:bCs/>
                <w:iCs/>
                <w:w w:val="98"/>
                <w:sz w:val="24"/>
                <w:szCs w:val="24"/>
              </w:rPr>
              <w:t>1.</w:t>
            </w:r>
          </w:p>
        </w:tc>
        <w:tc>
          <w:tcPr>
            <w:tcW w:w="2320" w:type="dxa"/>
            <w:vAlign w:val="center"/>
          </w:tcPr>
          <w:p w:rsidR="00261328" w:rsidRDefault="00261328" w:rsidP="00F336BE">
            <w:pPr>
              <w:jc w:val="center"/>
              <w:rPr>
                <w:rFonts w:eastAsia="Arial"/>
                <w:b/>
                <w:bCs/>
                <w:sz w:val="28"/>
                <w:szCs w:val="24"/>
              </w:rPr>
            </w:pPr>
            <w:r>
              <w:rPr>
                <w:rFonts w:eastAsia="Arial"/>
                <w:b/>
                <w:bCs/>
                <w:sz w:val="28"/>
                <w:szCs w:val="24"/>
              </w:rPr>
              <w:t>Video Conference System</w:t>
            </w:r>
          </w:p>
          <w:p w:rsidR="00607EBC" w:rsidRPr="001A5FD6" w:rsidRDefault="00607EBC" w:rsidP="00F336BE">
            <w:pPr>
              <w:jc w:val="center"/>
              <w:rPr>
                <w:rFonts w:eastAsia="Arial"/>
                <w:bCs/>
                <w:sz w:val="24"/>
                <w:szCs w:val="24"/>
              </w:rPr>
            </w:pPr>
            <w:r>
              <w:rPr>
                <w:rFonts w:eastAsia="Arial"/>
                <w:b/>
                <w:bCs/>
                <w:sz w:val="28"/>
                <w:szCs w:val="24"/>
              </w:rPr>
              <w:t xml:space="preserve"> </w:t>
            </w:r>
            <w:r w:rsidRPr="00D92720">
              <w:rPr>
                <w:rFonts w:eastAsia="Arial"/>
                <w:b/>
                <w:bCs/>
                <w:sz w:val="20"/>
                <w:szCs w:val="24"/>
              </w:rPr>
              <w:t>(</w:t>
            </w:r>
            <w:r>
              <w:rPr>
                <w:rFonts w:eastAsia="Arial"/>
                <w:b/>
                <w:bCs/>
                <w:sz w:val="20"/>
                <w:szCs w:val="24"/>
              </w:rPr>
              <w:t>Specifications are</w:t>
            </w:r>
            <w:r w:rsidRPr="00D92720">
              <w:rPr>
                <w:rFonts w:eastAsia="Arial"/>
                <w:b/>
                <w:bCs/>
                <w:sz w:val="20"/>
                <w:szCs w:val="24"/>
              </w:rPr>
              <w:t xml:space="preserve"> mentioned in the page </w:t>
            </w:r>
            <w:r w:rsidR="00261328">
              <w:rPr>
                <w:rFonts w:eastAsia="Arial"/>
                <w:b/>
                <w:bCs/>
                <w:sz w:val="20"/>
                <w:szCs w:val="24"/>
              </w:rPr>
              <w:t>1)</w:t>
            </w:r>
          </w:p>
        </w:tc>
        <w:tc>
          <w:tcPr>
            <w:tcW w:w="1067" w:type="dxa"/>
            <w:vAlign w:val="center"/>
          </w:tcPr>
          <w:p w:rsidR="00607EBC" w:rsidRPr="001A5FD6" w:rsidRDefault="00607EBC" w:rsidP="00261328">
            <w:pPr>
              <w:jc w:val="center"/>
              <w:rPr>
                <w:rFonts w:eastAsia="Arial"/>
                <w:bCs/>
                <w:sz w:val="24"/>
                <w:szCs w:val="24"/>
              </w:rPr>
            </w:pPr>
            <w:r>
              <w:rPr>
                <w:rFonts w:eastAsia="Arial"/>
                <w:bCs/>
                <w:sz w:val="24"/>
                <w:szCs w:val="24"/>
              </w:rPr>
              <w:t xml:space="preserve"> </w:t>
            </w:r>
            <w:r w:rsidR="00261328">
              <w:rPr>
                <w:rFonts w:eastAsia="Arial"/>
                <w:bCs/>
                <w:sz w:val="24"/>
                <w:szCs w:val="24"/>
              </w:rPr>
              <w:t>1 No.</w:t>
            </w:r>
          </w:p>
        </w:tc>
        <w:tc>
          <w:tcPr>
            <w:tcW w:w="1258" w:type="dxa"/>
            <w:vAlign w:val="center"/>
          </w:tcPr>
          <w:p w:rsidR="00607EBC" w:rsidRPr="00262346" w:rsidRDefault="00607EBC" w:rsidP="00F336BE">
            <w:pPr>
              <w:spacing w:line="230" w:lineRule="exact"/>
              <w:jc w:val="center"/>
              <w:rPr>
                <w:rFonts w:eastAsia="Calibri"/>
                <w:b/>
                <w:bCs/>
                <w:i/>
                <w:iCs/>
                <w:w w:val="98"/>
                <w:sz w:val="24"/>
                <w:szCs w:val="24"/>
              </w:rPr>
            </w:pPr>
          </w:p>
        </w:tc>
        <w:tc>
          <w:tcPr>
            <w:tcW w:w="739" w:type="dxa"/>
            <w:vAlign w:val="center"/>
          </w:tcPr>
          <w:p w:rsidR="00607EBC" w:rsidRPr="001C256B" w:rsidRDefault="00607EBC" w:rsidP="00261328">
            <w:pPr>
              <w:spacing w:line="230" w:lineRule="exact"/>
              <w:ind w:right="240"/>
              <w:jc w:val="center"/>
              <w:rPr>
                <w:rFonts w:eastAsia="Calibri"/>
                <w:bCs/>
                <w:iCs/>
                <w:sz w:val="24"/>
                <w:szCs w:val="24"/>
              </w:rPr>
            </w:pPr>
            <w:r>
              <w:rPr>
                <w:rFonts w:eastAsia="Calibri"/>
                <w:bCs/>
                <w:iCs/>
                <w:sz w:val="24"/>
                <w:szCs w:val="24"/>
              </w:rPr>
              <w:t>1</w:t>
            </w:r>
            <w:r w:rsidR="00261328">
              <w:rPr>
                <w:rFonts w:eastAsia="Calibri"/>
                <w:bCs/>
                <w:iCs/>
                <w:sz w:val="24"/>
                <w:szCs w:val="24"/>
              </w:rPr>
              <w:t xml:space="preserve"> No.</w:t>
            </w:r>
          </w:p>
        </w:tc>
        <w:tc>
          <w:tcPr>
            <w:tcW w:w="1099" w:type="dxa"/>
            <w:vAlign w:val="center"/>
          </w:tcPr>
          <w:p w:rsidR="00607EBC" w:rsidRPr="00262346" w:rsidRDefault="00607EBC" w:rsidP="00F336BE">
            <w:pPr>
              <w:spacing w:line="230" w:lineRule="exact"/>
              <w:ind w:right="240"/>
              <w:jc w:val="center"/>
              <w:rPr>
                <w:rFonts w:eastAsia="Calibri"/>
                <w:b/>
                <w:bCs/>
                <w:i/>
                <w:iCs/>
                <w:sz w:val="24"/>
                <w:szCs w:val="24"/>
              </w:rPr>
            </w:pPr>
          </w:p>
        </w:tc>
        <w:tc>
          <w:tcPr>
            <w:tcW w:w="787" w:type="dxa"/>
            <w:vAlign w:val="center"/>
          </w:tcPr>
          <w:p w:rsidR="00607EBC" w:rsidRPr="00262346" w:rsidRDefault="00607EBC" w:rsidP="00F336BE">
            <w:pPr>
              <w:spacing w:line="230" w:lineRule="exact"/>
              <w:ind w:right="240"/>
              <w:jc w:val="center"/>
              <w:rPr>
                <w:rFonts w:eastAsia="Calibri"/>
                <w:b/>
                <w:bCs/>
                <w:i/>
                <w:iCs/>
                <w:sz w:val="24"/>
                <w:szCs w:val="24"/>
              </w:rPr>
            </w:pPr>
          </w:p>
        </w:tc>
        <w:tc>
          <w:tcPr>
            <w:tcW w:w="1205" w:type="dxa"/>
            <w:vAlign w:val="center"/>
          </w:tcPr>
          <w:p w:rsidR="00607EBC" w:rsidRDefault="00607EBC" w:rsidP="00F336BE">
            <w:pPr>
              <w:spacing w:line="230" w:lineRule="exact"/>
              <w:jc w:val="center"/>
              <w:rPr>
                <w:rFonts w:eastAsia="Calibri"/>
                <w:b/>
                <w:bCs/>
                <w:i/>
                <w:iCs/>
                <w:sz w:val="24"/>
                <w:szCs w:val="24"/>
              </w:rPr>
            </w:pPr>
          </w:p>
        </w:tc>
        <w:tc>
          <w:tcPr>
            <w:tcW w:w="1818" w:type="dxa"/>
            <w:vAlign w:val="center"/>
          </w:tcPr>
          <w:p w:rsidR="00607EBC" w:rsidRDefault="00607EBC" w:rsidP="00F336BE">
            <w:pPr>
              <w:spacing w:line="230" w:lineRule="exact"/>
              <w:jc w:val="center"/>
              <w:rPr>
                <w:rFonts w:eastAsia="Calibri"/>
                <w:b/>
                <w:bCs/>
                <w:i/>
                <w:iCs/>
                <w:w w:val="98"/>
                <w:sz w:val="24"/>
                <w:szCs w:val="24"/>
              </w:rPr>
            </w:pPr>
          </w:p>
        </w:tc>
      </w:tr>
      <w:tr w:rsidR="00607EBC" w:rsidRPr="005952F5" w:rsidTr="009B0FE0">
        <w:trPr>
          <w:trHeight w:val="35"/>
        </w:trPr>
        <w:tc>
          <w:tcPr>
            <w:tcW w:w="8924" w:type="dxa"/>
            <w:gridSpan w:val="8"/>
            <w:vAlign w:val="center"/>
          </w:tcPr>
          <w:p w:rsidR="00607EBC" w:rsidRPr="00A130EC" w:rsidRDefault="00607EBC" w:rsidP="00F336BE">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Total Price in Rs.</w:t>
            </w:r>
          </w:p>
        </w:tc>
        <w:tc>
          <w:tcPr>
            <w:tcW w:w="1818" w:type="dxa"/>
            <w:vAlign w:val="center"/>
          </w:tcPr>
          <w:p w:rsidR="00607EBC" w:rsidRDefault="00607EBC" w:rsidP="00F336BE">
            <w:pPr>
              <w:spacing w:line="230" w:lineRule="exact"/>
              <w:jc w:val="center"/>
              <w:rPr>
                <w:rFonts w:eastAsia="Calibri"/>
                <w:b/>
                <w:bCs/>
                <w:i/>
                <w:iCs/>
                <w:w w:val="98"/>
                <w:sz w:val="24"/>
                <w:szCs w:val="24"/>
              </w:rPr>
            </w:pPr>
          </w:p>
          <w:p w:rsidR="00607EBC" w:rsidRDefault="00607EBC" w:rsidP="00F336BE">
            <w:pPr>
              <w:spacing w:line="230" w:lineRule="exact"/>
              <w:jc w:val="center"/>
              <w:rPr>
                <w:rFonts w:eastAsia="Calibri"/>
                <w:b/>
                <w:bCs/>
                <w:i/>
                <w:iCs/>
                <w:w w:val="98"/>
                <w:sz w:val="24"/>
                <w:szCs w:val="24"/>
              </w:rPr>
            </w:pPr>
          </w:p>
        </w:tc>
      </w:tr>
      <w:tr w:rsidR="00607EBC" w:rsidRPr="005952F5" w:rsidTr="009B0FE0">
        <w:trPr>
          <w:trHeight w:val="35"/>
        </w:trPr>
        <w:tc>
          <w:tcPr>
            <w:tcW w:w="8924" w:type="dxa"/>
            <w:gridSpan w:val="8"/>
            <w:vAlign w:val="center"/>
          </w:tcPr>
          <w:p w:rsidR="00607EBC" w:rsidRPr="00A130EC" w:rsidRDefault="00607EBC" w:rsidP="00F336BE">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Other Charges</w:t>
            </w:r>
            <w:r>
              <w:rPr>
                <w:rFonts w:eastAsia="Calibri"/>
                <w:b/>
                <w:bCs/>
                <w:iCs/>
                <w:sz w:val="24"/>
                <w:szCs w:val="24"/>
              </w:rPr>
              <w:t xml:space="preserve"> </w:t>
            </w:r>
            <w:r w:rsidRPr="00A130EC">
              <w:rPr>
                <w:rFonts w:eastAsia="Calibri"/>
                <w:b/>
                <w:bCs/>
                <w:iCs/>
                <w:sz w:val="24"/>
                <w:szCs w:val="24"/>
              </w:rPr>
              <w:t>(if any) in Rs.</w:t>
            </w:r>
          </w:p>
        </w:tc>
        <w:tc>
          <w:tcPr>
            <w:tcW w:w="1818" w:type="dxa"/>
            <w:vAlign w:val="center"/>
          </w:tcPr>
          <w:p w:rsidR="00607EBC" w:rsidRDefault="00607EBC" w:rsidP="00F336BE">
            <w:pPr>
              <w:spacing w:line="230" w:lineRule="exact"/>
              <w:jc w:val="center"/>
              <w:rPr>
                <w:rFonts w:eastAsia="Calibri"/>
                <w:b/>
                <w:bCs/>
                <w:i/>
                <w:iCs/>
                <w:w w:val="98"/>
                <w:sz w:val="24"/>
                <w:szCs w:val="24"/>
              </w:rPr>
            </w:pPr>
          </w:p>
          <w:p w:rsidR="00607EBC" w:rsidRDefault="00607EBC" w:rsidP="00F336BE">
            <w:pPr>
              <w:spacing w:line="230" w:lineRule="exact"/>
              <w:jc w:val="center"/>
              <w:rPr>
                <w:rFonts w:eastAsia="Calibri"/>
                <w:b/>
                <w:bCs/>
                <w:i/>
                <w:iCs/>
                <w:w w:val="98"/>
                <w:sz w:val="24"/>
                <w:szCs w:val="24"/>
              </w:rPr>
            </w:pPr>
          </w:p>
        </w:tc>
      </w:tr>
      <w:tr w:rsidR="00607EBC" w:rsidRPr="005952F5" w:rsidTr="009B0FE0">
        <w:trPr>
          <w:trHeight w:val="35"/>
        </w:trPr>
        <w:tc>
          <w:tcPr>
            <w:tcW w:w="8924" w:type="dxa"/>
            <w:gridSpan w:val="8"/>
            <w:vAlign w:val="center"/>
          </w:tcPr>
          <w:p w:rsidR="00607EBC" w:rsidRPr="00A130EC" w:rsidRDefault="00607EBC" w:rsidP="00F336BE">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Grand Total in Rs.</w:t>
            </w:r>
          </w:p>
        </w:tc>
        <w:tc>
          <w:tcPr>
            <w:tcW w:w="1818" w:type="dxa"/>
            <w:vAlign w:val="center"/>
          </w:tcPr>
          <w:p w:rsidR="00607EBC" w:rsidRDefault="00607EBC" w:rsidP="00F336BE">
            <w:pPr>
              <w:spacing w:line="230" w:lineRule="exact"/>
              <w:jc w:val="center"/>
              <w:rPr>
                <w:rFonts w:eastAsia="Calibri"/>
                <w:b/>
                <w:bCs/>
                <w:i/>
                <w:iCs/>
                <w:w w:val="98"/>
                <w:sz w:val="24"/>
                <w:szCs w:val="24"/>
              </w:rPr>
            </w:pPr>
          </w:p>
          <w:p w:rsidR="00607EBC" w:rsidRDefault="00607EBC" w:rsidP="00F336BE">
            <w:pPr>
              <w:spacing w:line="230" w:lineRule="exact"/>
              <w:jc w:val="center"/>
              <w:rPr>
                <w:rFonts w:eastAsia="Calibri"/>
                <w:b/>
                <w:bCs/>
                <w:i/>
                <w:iCs/>
                <w:w w:val="98"/>
                <w:sz w:val="24"/>
                <w:szCs w:val="24"/>
              </w:rPr>
            </w:pPr>
          </w:p>
        </w:tc>
      </w:tr>
    </w:tbl>
    <w:p w:rsidR="00AC495F" w:rsidRDefault="00AC495F">
      <w:pPr>
        <w:spacing w:line="224" w:lineRule="exact"/>
        <w:rPr>
          <w:sz w:val="24"/>
          <w:szCs w:val="24"/>
        </w:rPr>
      </w:pPr>
    </w:p>
    <w:p w:rsidR="005534E0" w:rsidRPr="005952F5" w:rsidRDefault="005534E0">
      <w:pPr>
        <w:spacing w:line="224" w:lineRule="exact"/>
        <w:rPr>
          <w:sz w:val="24"/>
          <w:szCs w:val="24"/>
        </w:rPr>
      </w:pPr>
    </w:p>
    <w:p w:rsidR="00AC495F" w:rsidRPr="005952F5" w:rsidRDefault="00AC495F">
      <w:pPr>
        <w:spacing w:line="329" w:lineRule="exact"/>
        <w:rPr>
          <w:sz w:val="24"/>
          <w:szCs w:val="24"/>
        </w:rPr>
      </w:pPr>
    </w:p>
    <w:p w:rsidR="00AC495F" w:rsidRPr="005952F5" w:rsidRDefault="00470E98" w:rsidP="00E8789C">
      <w:pPr>
        <w:spacing w:after="240"/>
        <w:ind w:left="860"/>
        <w:rPr>
          <w:sz w:val="24"/>
          <w:szCs w:val="24"/>
        </w:rPr>
      </w:pPr>
      <w:r w:rsidRPr="005952F5">
        <w:rPr>
          <w:rFonts w:eastAsia="Arial"/>
          <w:b/>
          <w:bCs/>
          <w:sz w:val="24"/>
          <w:szCs w:val="24"/>
        </w:rPr>
        <w:t>Name(s) &amp; Signature of the Bidder with Stamp/Seal</w:t>
      </w:r>
    </w:p>
    <w:p w:rsidR="00AC495F" w:rsidRDefault="00470E98" w:rsidP="00470EE0">
      <w:pPr>
        <w:spacing w:after="240" w:line="360" w:lineRule="auto"/>
        <w:ind w:left="860"/>
        <w:rPr>
          <w:rFonts w:eastAsia="Arial"/>
          <w:sz w:val="24"/>
          <w:szCs w:val="24"/>
        </w:rPr>
      </w:pPr>
      <w:r w:rsidRPr="005952F5">
        <w:rPr>
          <w:rFonts w:eastAsia="Arial"/>
          <w:sz w:val="24"/>
          <w:szCs w:val="24"/>
        </w:rPr>
        <w:t>Name of the Firm ………………………………………………………………………………….</w:t>
      </w:r>
    </w:p>
    <w:p w:rsidR="004A0297" w:rsidRDefault="004A0297" w:rsidP="00470EE0">
      <w:pPr>
        <w:spacing w:after="240" w:line="360" w:lineRule="auto"/>
        <w:ind w:left="860"/>
        <w:rPr>
          <w:rFonts w:eastAsia="Arial"/>
          <w:sz w:val="24"/>
          <w:szCs w:val="24"/>
        </w:rPr>
      </w:pPr>
      <w:r>
        <w:rPr>
          <w:rFonts w:eastAsia="Arial"/>
          <w:sz w:val="24"/>
          <w:szCs w:val="24"/>
        </w:rPr>
        <w:t>Address of the firm…………………………………………………………………………………</w:t>
      </w:r>
    </w:p>
    <w:p w:rsidR="004A0297" w:rsidRDefault="004A0297" w:rsidP="00470EE0">
      <w:pPr>
        <w:spacing w:after="240" w:line="360" w:lineRule="auto"/>
        <w:ind w:left="860"/>
        <w:rPr>
          <w:rFonts w:eastAsia="Arial"/>
          <w:sz w:val="24"/>
          <w:szCs w:val="24"/>
        </w:rPr>
      </w:pPr>
      <w:r>
        <w:rPr>
          <w:rFonts w:eastAsia="Arial"/>
          <w:sz w:val="24"/>
          <w:szCs w:val="24"/>
        </w:rPr>
        <w:t>………………………………………………………………………………………………………</w:t>
      </w:r>
    </w:p>
    <w:p w:rsidR="004A0297" w:rsidRPr="005952F5" w:rsidRDefault="004A0297" w:rsidP="00470EE0">
      <w:pPr>
        <w:spacing w:after="240" w:line="360" w:lineRule="auto"/>
        <w:ind w:left="860"/>
        <w:rPr>
          <w:sz w:val="24"/>
          <w:szCs w:val="24"/>
        </w:rPr>
      </w:pPr>
      <w:r>
        <w:rPr>
          <w:rFonts w:eastAsia="Arial"/>
          <w:sz w:val="24"/>
          <w:szCs w:val="24"/>
        </w:rPr>
        <w:t>GST No……………………………………………………………………………………………..</w:t>
      </w:r>
    </w:p>
    <w:p w:rsidR="005F1F4D" w:rsidRDefault="00470E98" w:rsidP="00470EE0">
      <w:pPr>
        <w:spacing w:after="240" w:line="360" w:lineRule="auto"/>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5F1F4D" w:rsidRDefault="004A0297" w:rsidP="00470EE0">
      <w:pPr>
        <w:spacing w:after="240" w:line="360" w:lineRule="auto"/>
        <w:ind w:left="860"/>
        <w:rPr>
          <w:rFonts w:eastAsia="Arial"/>
          <w:sz w:val="24"/>
          <w:szCs w:val="24"/>
        </w:rPr>
      </w:pPr>
      <w:r w:rsidRPr="005952F5">
        <w:rPr>
          <w:rFonts w:eastAsia="Arial"/>
          <w:sz w:val="24"/>
          <w:szCs w:val="24"/>
        </w:rPr>
        <w:t>Authorized Signatory: ……………………………………………………………………………..</w:t>
      </w:r>
    </w:p>
    <w:p w:rsidR="004A0297" w:rsidRPr="00645CBF" w:rsidRDefault="004A0297">
      <w:pPr>
        <w:sectPr w:rsidR="004A0297" w:rsidRPr="00645CBF" w:rsidSect="00EA63A2">
          <w:pgSz w:w="11900" w:h="16838"/>
          <w:pgMar w:top="142" w:right="843" w:bottom="92" w:left="580" w:header="0" w:footer="0" w:gutter="0"/>
          <w:cols w:space="720" w:equalWidth="0">
            <w:col w:w="10477"/>
          </w:cols>
        </w:sectPr>
      </w:pPr>
    </w:p>
    <w:p w:rsidR="003001E8" w:rsidRDefault="003001E8">
      <w:pPr>
        <w:spacing w:line="20" w:lineRule="exact"/>
        <w:rPr>
          <w:rFonts w:hAnsi="Nirmala UI"/>
          <w:sz w:val="24"/>
          <w:szCs w:val="24"/>
        </w:rPr>
      </w:pPr>
      <w:bookmarkStart w:id="2" w:name="page4"/>
      <w:bookmarkEnd w:id="2"/>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rsidP="003001E8">
      <w:pPr>
        <w:jc w:val="center"/>
        <w:rPr>
          <w:rFonts w:hAnsi="Nirmala UI"/>
          <w:sz w:val="24"/>
          <w:szCs w:val="24"/>
        </w:rPr>
      </w:pPr>
    </w:p>
    <w:p w:rsidR="003001E8" w:rsidRDefault="003001E8" w:rsidP="003001E8">
      <w:pPr>
        <w:jc w:val="center"/>
        <w:rPr>
          <w:rFonts w:hAnsi="Nirmala UI"/>
          <w:sz w:val="24"/>
          <w:szCs w:val="24"/>
        </w:rPr>
      </w:pPr>
      <w:r>
        <w:rPr>
          <w:rFonts w:hAnsi="Nirmala UI"/>
          <w:sz w:val="24"/>
          <w:szCs w:val="24"/>
        </w:rPr>
        <w:t>Submit in Firm letter Head</w:t>
      </w: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AC495F" w:rsidRPr="00645CBF" w:rsidRDefault="00470E98" w:rsidP="00F95840">
      <w:pPr>
        <w:tabs>
          <w:tab w:val="center" w:pos="4810"/>
        </w:tabs>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rsidR="00FB3CB6" w:rsidRDefault="00470E98" w:rsidP="00F2170A">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261328" w:rsidRDefault="00261328" w:rsidP="00261328">
      <w:pPr>
        <w:rPr>
          <w:rFonts w:eastAsia="Arial"/>
          <w:b/>
          <w:sz w:val="24"/>
        </w:rPr>
      </w:pPr>
      <w:r>
        <w:rPr>
          <w:rFonts w:eastAsia="Arial"/>
        </w:rPr>
        <w:t>“</w:t>
      </w:r>
      <w:r>
        <w:rPr>
          <w:rFonts w:eastAsia="Arial"/>
          <w:b/>
          <w:sz w:val="24"/>
        </w:rPr>
        <w:t xml:space="preserve">NIQ for supply of Video Conference System for IT Cell, </w:t>
      </w:r>
      <w:r w:rsidRPr="0005758A">
        <w:rPr>
          <w:rFonts w:eastAsia="Arial"/>
          <w:b/>
          <w:sz w:val="24"/>
        </w:rPr>
        <w:t xml:space="preserve">AIIMS </w:t>
      </w:r>
      <w:r>
        <w:rPr>
          <w:rFonts w:eastAsia="Arial"/>
          <w:b/>
          <w:sz w:val="24"/>
        </w:rPr>
        <w:t xml:space="preserve">Mangalagiri” </w:t>
      </w:r>
    </w:p>
    <w:p w:rsidR="00261328" w:rsidRDefault="00261328" w:rsidP="00E8789C">
      <w:pPr>
        <w:spacing w:line="276" w:lineRule="auto"/>
        <w:rPr>
          <w:rFonts w:eastAsia="Arial"/>
          <w:b/>
          <w:bCs/>
          <w:sz w:val="24"/>
        </w:rPr>
      </w:pPr>
    </w:p>
    <w:p w:rsidR="00261328" w:rsidRDefault="00261328" w:rsidP="00E8789C">
      <w:pPr>
        <w:spacing w:line="276" w:lineRule="auto"/>
        <w:rPr>
          <w:rFonts w:eastAsia="Arial"/>
          <w:b/>
          <w:bCs/>
          <w:sz w:val="24"/>
        </w:rPr>
      </w:pPr>
    </w:p>
    <w:p w:rsidR="00AC495F" w:rsidRPr="00E8789C" w:rsidRDefault="003B5A47" w:rsidP="00E8789C">
      <w:pPr>
        <w:spacing w:line="276" w:lineRule="auto"/>
        <w:rPr>
          <w:szCs w:val="20"/>
        </w:rPr>
      </w:pPr>
      <w:r>
        <w:rPr>
          <w:rFonts w:eastAsia="Arial"/>
          <w:b/>
          <w:bCs/>
          <w:sz w:val="24"/>
        </w:rPr>
        <w:t xml:space="preserve"> </w:t>
      </w:r>
      <w:r w:rsidR="00470E98"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90B06">
      <w:pPr>
        <w:spacing w:line="276" w:lineRule="auto"/>
        <w:ind w:left="142"/>
        <w:rPr>
          <w:szCs w:val="20"/>
        </w:rPr>
      </w:pPr>
      <w:r w:rsidRPr="00E8789C">
        <w:rPr>
          <w:rFonts w:eastAsia="Arial"/>
          <w:b/>
          <w:bCs/>
          <w:sz w:val="24"/>
        </w:rPr>
        <w:t>The Director,</w:t>
      </w:r>
    </w:p>
    <w:p w:rsidR="00AC495F" w:rsidRPr="00E8789C" w:rsidRDefault="00470E98" w:rsidP="00E90B06">
      <w:pPr>
        <w:spacing w:line="276" w:lineRule="auto"/>
        <w:ind w:left="142"/>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rsidR="00AC495F" w:rsidRDefault="007A215D" w:rsidP="00E90B06">
      <w:pPr>
        <w:spacing w:line="276" w:lineRule="auto"/>
        <w:ind w:left="142"/>
        <w:rPr>
          <w:rFonts w:eastAsia="Arial"/>
          <w:b/>
          <w:bCs/>
          <w:sz w:val="24"/>
        </w:rPr>
      </w:pPr>
      <w:r>
        <w:rPr>
          <w:rFonts w:eastAsia="Arial"/>
          <w:b/>
          <w:bCs/>
          <w:sz w:val="24"/>
        </w:rPr>
        <w:t>Andhra Pradesh.</w:t>
      </w:r>
    </w:p>
    <w:p w:rsidR="00E90B06" w:rsidRPr="00E8789C" w:rsidRDefault="00E90B06" w:rsidP="00E90B06">
      <w:pPr>
        <w:spacing w:line="276" w:lineRule="auto"/>
        <w:ind w:left="142"/>
        <w:rPr>
          <w:szCs w:val="20"/>
        </w:rPr>
      </w:pP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C9316E" w:rsidRDefault="00C9316E" w:rsidP="00C9316E">
      <w:pPr>
        <w:tabs>
          <w:tab w:val="left" w:pos="700"/>
        </w:tabs>
        <w:spacing w:line="276" w:lineRule="auto"/>
        <w:ind w:left="357"/>
        <w:jc w:val="both"/>
        <w:rPr>
          <w:rFonts w:eastAsia="Arial"/>
          <w:sz w:val="24"/>
        </w:rPr>
      </w:pPr>
    </w:p>
    <w:p w:rsidR="00E95DE0" w:rsidRDefault="00E95DE0" w:rsidP="00962EB9">
      <w:pPr>
        <w:tabs>
          <w:tab w:val="left" w:pos="700"/>
        </w:tabs>
        <w:spacing w:line="276" w:lineRule="auto"/>
        <w:ind w:left="357"/>
        <w:jc w:val="both"/>
        <w:rPr>
          <w:rFonts w:eastAsia="Arial"/>
          <w:sz w:val="24"/>
        </w:rPr>
      </w:pP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261328">
        <w:rPr>
          <w:rFonts w:eastAsia="Arial"/>
          <w:b/>
          <w:color w:val="000000" w:themeColor="text1"/>
          <w:sz w:val="24"/>
        </w:rPr>
        <w:t>7</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6C7" w:rsidRDefault="000346C7" w:rsidP="00EA63A2">
      <w:r>
        <w:separator/>
      </w:r>
    </w:p>
  </w:endnote>
  <w:endnote w:type="continuationSeparator" w:id="1">
    <w:p w:rsidR="000346C7" w:rsidRDefault="000346C7"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F336BE" w:rsidRDefault="00966B0B">
        <w:pPr>
          <w:pStyle w:val="Footer"/>
          <w:pBdr>
            <w:top w:val="single" w:sz="4" w:space="1" w:color="D9D9D9" w:themeColor="background1" w:themeShade="D9"/>
          </w:pBdr>
          <w:jc w:val="right"/>
        </w:pPr>
        <w:fldSimple w:instr=" PAGE   \* MERGEFORMAT ">
          <w:r w:rsidR="00E741DE">
            <w:rPr>
              <w:noProof/>
            </w:rPr>
            <w:t>5</w:t>
          </w:r>
        </w:fldSimple>
        <w:r w:rsidR="00F336BE">
          <w:t xml:space="preserve"> | </w:t>
        </w:r>
        <w:r w:rsidR="00F336BE">
          <w:rPr>
            <w:color w:val="7F7F7F" w:themeColor="background1" w:themeShade="7F"/>
            <w:spacing w:val="60"/>
          </w:rPr>
          <w:t>Page</w:t>
        </w:r>
      </w:p>
    </w:sdtContent>
  </w:sdt>
  <w:p w:rsidR="00F336BE" w:rsidRDefault="00F336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6C7" w:rsidRDefault="000346C7" w:rsidP="00EA63A2">
      <w:r>
        <w:separator/>
      </w:r>
    </w:p>
  </w:footnote>
  <w:footnote w:type="continuationSeparator" w:id="1">
    <w:p w:rsidR="000346C7" w:rsidRDefault="000346C7"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1F8C7343"/>
    <w:multiLevelType w:val="hybridMultilevel"/>
    <w:tmpl w:val="366418B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2F1E80"/>
    <w:multiLevelType w:val="hybridMultilevel"/>
    <w:tmpl w:val="7CB0D234"/>
    <w:lvl w:ilvl="0" w:tplc="0409000F">
      <w:start w:val="1"/>
      <w:numFmt w:val="decimal"/>
      <w:lvlText w:val="%1."/>
      <w:lvlJc w:val="left"/>
      <w:pPr>
        <w:ind w:left="1495"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2">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36257106"/>
    <w:multiLevelType w:val="hybridMultilevel"/>
    <w:tmpl w:val="A12A6A38"/>
    <w:lvl w:ilvl="0" w:tplc="0409000F">
      <w:start w:val="1"/>
      <w:numFmt w:val="decimal"/>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4">
    <w:nsid w:val="3A3A04A5"/>
    <w:multiLevelType w:val="hybridMultilevel"/>
    <w:tmpl w:val="BB589B62"/>
    <w:lvl w:ilvl="0" w:tplc="04090019">
      <w:start w:val="1"/>
      <w:numFmt w:val="lowerLetter"/>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5">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6">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7">
    <w:nsid w:val="56F00472"/>
    <w:multiLevelType w:val="hybridMultilevel"/>
    <w:tmpl w:val="4A340E2A"/>
    <w:lvl w:ilvl="0" w:tplc="04090019">
      <w:start w:val="1"/>
      <w:numFmt w:val="lowerLetter"/>
      <w:lvlText w:val="%1."/>
      <w:lvlJc w:val="left"/>
      <w:pPr>
        <w:ind w:left="4689" w:hanging="360"/>
      </w:pPr>
    </w:lvl>
    <w:lvl w:ilvl="1" w:tplc="04090019" w:tentative="1">
      <w:start w:val="1"/>
      <w:numFmt w:val="lowerLetter"/>
      <w:lvlText w:val="%2."/>
      <w:lvlJc w:val="left"/>
      <w:pPr>
        <w:ind w:left="5409" w:hanging="360"/>
      </w:pPr>
    </w:lvl>
    <w:lvl w:ilvl="2" w:tplc="0409001B" w:tentative="1">
      <w:start w:val="1"/>
      <w:numFmt w:val="lowerRoman"/>
      <w:lvlText w:val="%3."/>
      <w:lvlJc w:val="right"/>
      <w:pPr>
        <w:ind w:left="6129" w:hanging="180"/>
      </w:pPr>
    </w:lvl>
    <w:lvl w:ilvl="3" w:tplc="0409000F" w:tentative="1">
      <w:start w:val="1"/>
      <w:numFmt w:val="decimal"/>
      <w:lvlText w:val="%4."/>
      <w:lvlJc w:val="left"/>
      <w:pPr>
        <w:ind w:left="6849" w:hanging="360"/>
      </w:pPr>
    </w:lvl>
    <w:lvl w:ilvl="4" w:tplc="04090019" w:tentative="1">
      <w:start w:val="1"/>
      <w:numFmt w:val="lowerLetter"/>
      <w:lvlText w:val="%5."/>
      <w:lvlJc w:val="left"/>
      <w:pPr>
        <w:ind w:left="7569" w:hanging="360"/>
      </w:pPr>
    </w:lvl>
    <w:lvl w:ilvl="5" w:tplc="0409001B" w:tentative="1">
      <w:start w:val="1"/>
      <w:numFmt w:val="lowerRoman"/>
      <w:lvlText w:val="%6."/>
      <w:lvlJc w:val="right"/>
      <w:pPr>
        <w:ind w:left="8289" w:hanging="180"/>
      </w:pPr>
    </w:lvl>
    <w:lvl w:ilvl="6" w:tplc="0409000F" w:tentative="1">
      <w:start w:val="1"/>
      <w:numFmt w:val="decimal"/>
      <w:lvlText w:val="%7."/>
      <w:lvlJc w:val="left"/>
      <w:pPr>
        <w:ind w:left="9009" w:hanging="360"/>
      </w:pPr>
    </w:lvl>
    <w:lvl w:ilvl="7" w:tplc="04090019" w:tentative="1">
      <w:start w:val="1"/>
      <w:numFmt w:val="lowerLetter"/>
      <w:lvlText w:val="%8."/>
      <w:lvlJc w:val="left"/>
      <w:pPr>
        <w:ind w:left="9729" w:hanging="360"/>
      </w:pPr>
    </w:lvl>
    <w:lvl w:ilvl="8" w:tplc="0409001B" w:tentative="1">
      <w:start w:val="1"/>
      <w:numFmt w:val="lowerRoman"/>
      <w:lvlText w:val="%9."/>
      <w:lvlJc w:val="right"/>
      <w:pPr>
        <w:ind w:left="10449" w:hanging="180"/>
      </w:pPr>
    </w:lvl>
  </w:abstractNum>
  <w:abstractNum w:abstractNumId="18">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9">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20"/>
  </w:num>
  <w:num w:numId="9">
    <w:abstractNumId w:val="7"/>
  </w:num>
  <w:num w:numId="10">
    <w:abstractNumId w:val="10"/>
  </w:num>
  <w:num w:numId="11">
    <w:abstractNumId w:val="19"/>
  </w:num>
  <w:num w:numId="12">
    <w:abstractNumId w:val="8"/>
  </w:num>
  <w:num w:numId="13">
    <w:abstractNumId w:val="16"/>
  </w:num>
  <w:num w:numId="14">
    <w:abstractNumId w:val="12"/>
  </w:num>
  <w:num w:numId="15">
    <w:abstractNumId w:val="18"/>
  </w:num>
  <w:num w:numId="16">
    <w:abstractNumId w:val="15"/>
  </w:num>
  <w:num w:numId="17">
    <w:abstractNumId w:val="11"/>
  </w:num>
  <w:num w:numId="18">
    <w:abstractNumId w:val="13"/>
  </w:num>
  <w:num w:numId="19">
    <w:abstractNumId w:val="9"/>
  </w:num>
  <w:num w:numId="20">
    <w:abstractNumId w:val="14"/>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AC495F"/>
    <w:rsid w:val="00000BD0"/>
    <w:rsid w:val="00011AB2"/>
    <w:rsid w:val="000208C1"/>
    <w:rsid w:val="0003292F"/>
    <w:rsid w:val="000346C7"/>
    <w:rsid w:val="00041DA5"/>
    <w:rsid w:val="00041E36"/>
    <w:rsid w:val="000449BA"/>
    <w:rsid w:val="00046EF6"/>
    <w:rsid w:val="00047611"/>
    <w:rsid w:val="0005758A"/>
    <w:rsid w:val="00057F77"/>
    <w:rsid w:val="00065116"/>
    <w:rsid w:val="00065A3F"/>
    <w:rsid w:val="0007395F"/>
    <w:rsid w:val="00073F2F"/>
    <w:rsid w:val="00080DC3"/>
    <w:rsid w:val="000828D8"/>
    <w:rsid w:val="000845E0"/>
    <w:rsid w:val="00087DAC"/>
    <w:rsid w:val="000916EC"/>
    <w:rsid w:val="00093D48"/>
    <w:rsid w:val="00094EA9"/>
    <w:rsid w:val="00096B2F"/>
    <w:rsid w:val="000A3DF2"/>
    <w:rsid w:val="000A5556"/>
    <w:rsid w:val="000B215A"/>
    <w:rsid w:val="000C6C33"/>
    <w:rsid w:val="000D08C2"/>
    <w:rsid w:val="000D4E1E"/>
    <w:rsid w:val="000E5847"/>
    <w:rsid w:val="000F3FDF"/>
    <w:rsid w:val="000F4A98"/>
    <w:rsid w:val="00100F29"/>
    <w:rsid w:val="00101069"/>
    <w:rsid w:val="00104B6E"/>
    <w:rsid w:val="00104C86"/>
    <w:rsid w:val="001071C9"/>
    <w:rsid w:val="00120B21"/>
    <w:rsid w:val="001244C0"/>
    <w:rsid w:val="001302BA"/>
    <w:rsid w:val="001325AD"/>
    <w:rsid w:val="0013271F"/>
    <w:rsid w:val="00135272"/>
    <w:rsid w:val="001377B1"/>
    <w:rsid w:val="001403C9"/>
    <w:rsid w:val="00140772"/>
    <w:rsid w:val="0014358E"/>
    <w:rsid w:val="00150C80"/>
    <w:rsid w:val="00154764"/>
    <w:rsid w:val="001572E2"/>
    <w:rsid w:val="001615C7"/>
    <w:rsid w:val="00164862"/>
    <w:rsid w:val="00167296"/>
    <w:rsid w:val="001714D9"/>
    <w:rsid w:val="00182C31"/>
    <w:rsid w:val="00184D7A"/>
    <w:rsid w:val="0018693C"/>
    <w:rsid w:val="001B0317"/>
    <w:rsid w:val="001B14C0"/>
    <w:rsid w:val="001C2FF1"/>
    <w:rsid w:val="001C36E9"/>
    <w:rsid w:val="001C37FC"/>
    <w:rsid w:val="001C67D2"/>
    <w:rsid w:val="001D36E7"/>
    <w:rsid w:val="001D5252"/>
    <w:rsid w:val="001E152E"/>
    <w:rsid w:val="001E6028"/>
    <w:rsid w:val="001E774F"/>
    <w:rsid w:val="001F150F"/>
    <w:rsid w:val="001F471D"/>
    <w:rsid w:val="001F653F"/>
    <w:rsid w:val="001F6DD5"/>
    <w:rsid w:val="00210E8E"/>
    <w:rsid w:val="002204A8"/>
    <w:rsid w:val="00221B32"/>
    <w:rsid w:val="00230FAD"/>
    <w:rsid w:val="00231E68"/>
    <w:rsid w:val="002337B4"/>
    <w:rsid w:val="0023729E"/>
    <w:rsid w:val="00237CCF"/>
    <w:rsid w:val="00253078"/>
    <w:rsid w:val="0025420E"/>
    <w:rsid w:val="00254752"/>
    <w:rsid w:val="00254CBF"/>
    <w:rsid w:val="00261328"/>
    <w:rsid w:val="002622A7"/>
    <w:rsid w:val="00262346"/>
    <w:rsid w:val="00262638"/>
    <w:rsid w:val="00267824"/>
    <w:rsid w:val="002735F3"/>
    <w:rsid w:val="00276A27"/>
    <w:rsid w:val="00290341"/>
    <w:rsid w:val="00291652"/>
    <w:rsid w:val="0029306C"/>
    <w:rsid w:val="00296B58"/>
    <w:rsid w:val="002A1BC4"/>
    <w:rsid w:val="002A5355"/>
    <w:rsid w:val="002B0454"/>
    <w:rsid w:val="002B0A6F"/>
    <w:rsid w:val="002B0CA1"/>
    <w:rsid w:val="002B4818"/>
    <w:rsid w:val="002B4B0F"/>
    <w:rsid w:val="002B5D58"/>
    <w:rsid w:val="002C2305"/>
    <w:rsid w:val="002C4F68"/>
    <w:rsid w:val="002D1CE6"/>
    <w:rsid w:val="002D20EC"/>
    <w:rsid w:val="002D69A5"/>
    <w:rsid w:val="002D759D"/>
    <w:rsid w:val="002E377F"/>
    <w:rsid w:val="002E3FC3"/>
    <w:rsid w:val="002E5005"/>
    <w:rsid w:val="002F13C9"/>
    <w:rsid w:val="002F2103"/>
    <w:rsid w:val="002F2708"/>
    <w:rsid w:val="002F39D7"/>
    <w:rsid w:val="002F4953"/>
    <w:rsid w:val="002F6974"/>
    <w:rsid w:val="002F6E8C"/>
    <w:rsid w:val="002F6F33"/>
    <w:rsid w:val="002F6F76"/>
    <w:rsid w:val="003001E8"/>
    <w:rsid w:val="003029FA"/>
    <w:rsid w:val="00310366"/>
    <w:rsid w:val="003123F2"/>
    <w:rsid w:val="00312402"/>
    <w:rsid w:val="0031298B"/>
    <w:rsid w:val="003155C0"/>
    <w:rsid w:val="003207BE"/>
    <w:rsid w:val="00322AF5"/>
    <w:rsid w:val="00327950"/>
    <w:rsid w:val="00331A27"/>
    <w:rsid w:val="003326B4"/>
    <w:rsid w:val="00332D5A"/>
    <w:rsid w:val="00334C94"/>
    <w:rsid w:val="003358C4"/>
    <w:rsid w:val="00344587"/>
    <w:rsid w:val="00350217"/>
    <w:rsid w:val="00354B4A"/>
    <w:rsid w:val="00354FF6"/>
    <w:rsid w:val="00355053"/>
    <w:rsid w:val="0035529F"/>
    <w:rsid w:val="0036080F"/>
    <w:rsid w:val="00361E35"/>
    <w:rsid w:val="00365A98"/>
    <w:rsid w:val="00367DC4"/>
    <w:rsid w:val="00370AB4"/>
    <w:rsid w:val="00375C94"/>
    <w:rsid w:val="003909CB"/>
    <w:rsid w:val="00392357"/>
    <w:rsid w:val="0039453C"/>
    <w:rsid w:val="003A6FAD"/>
    <w:rsid w:val="003A7065"/>
    <w:rsid w:val="003B02EC"/>
    <w:rsid w:val="003B3631"/>
    <w:rsid w:val="003B5A47"/>
    <w:rsid w:val="003C4165"/>
    <w:rsid w:val="003C5F4D"/>
    <w:rsid w:val="003D1269"/>
    <w:rsid w:val="003D24C8"/>
    <w:rsid w:val="003D4D69"/>
    <w:rsid w:val="003D621E"/>
    <w:rsid w:val="003E3760"/>
    <w:rsid w:val="003E5BBE"/>
    <w:rsid w:val="003E7044"/>
    <w:rsid w:val="003F0131"/>
    <w:rsid w:val="003F3C64"/>
    <w:rsid w:val="003F421E"/>
    <w:rsid w:val="003F71B8"/>
    <w:rsid w:val="00402025"/>
    <w:rsid w:val="004152CE"/>
    <w:rsid w:val="00426B95"/>
    <w:rsid w:val="00433600"/>
    <w:rsid w:val="004454A4"/>
    <w:rsid w:val="00446D54"/>
    <w:rsid w:val="00447BE0"/>
    <w:rsid w:val="004534B3"/>
    <w:rsid w:val="00465C17"/>
    <w:rsid w:val="0046793B"/>
    <w:rsid w:val="00470CEC"/>
    <w:rsid w:val="00470E98"/>
    <w:rsid w:val="00470EE0"/>
    <w:rsid w:val="00474D77"/>
    <w:rsid w:val="00481169"/>
    <w:rsid w:val="00481C64"/>
    <w:rsid w:val="00482869"/>
    <w:rsid w:val="00483EDA"/>
    <w:rsid w:val="00484510"/>
    <w:rsid w:val="00491B86"/>
    <w:rsid w:val="00497FA0"/>
    <w:rsid w:val="004A0297"/>
    <w:rsid w:val="004A08CB"/>
    <w:rsid w:val="004A1436"/>
    <w:rsid w:val="004B6ABA"/>
    <w:rsid w:val="004B79D3"/>
    <w:rsid w:val="004D1820"/>
    <w:rsid w:val="004E6D4F"/>
    <w:rsid w:val="004F1247"/>
    <w:rsid w:val="004F29B4"/>
    <w:rsid w:val="004F59AE"/>
    <w:rsid w:val="004F719E"/>
    <w:rsid w:val="0050394E"/>
    <w:rsid w:val="00511583"/>
    <w:rsid w:val="00513CD5"/>
    <w:rsid w:val="00526AFB"/>
    <w:rsid w:val="00526C32"/>
    <w:rsid w:val="005314ED"/>
    <w:rsid w:val="0053205D"/>
    <w:rsid w:val="0053666E"/>
    <w:rsid w:val="0053732F"/>
    <w:rsid w:val="005376C6"/>
    <w:rsid w:val="005436D8"/>
    <w:rsid w:val="0054371B"/>
    <w:rsid w:val="00547D59"/>
    <w:rsid w:val="005533A3"/>
    <w:rsid w:val="005534E0"/>
    <w:rsid w:val="00555BC5"/>
    <w:rsid w:val="005577B5"/>
    <w:rsid w:val="00566DD0"/>
    <w:rsid w:val="00571653"/>
    <w:rsid w:val="005739DB"/>
    <w:rsid w:val="00573EB9"/>
    <w:rsid w:val="00574427"/>
    <w:rsid w:val="005817DD"/>
    <w:rsid w:val="00583AD3"/>
    <w:rsid w:val="0058427D"/>
    <w:rsid w:val="005856E9"/>
    <w:rsid w:val="00587E37"/>
    <w:rsid w:val="00590042"/>
    <w:rsid w:val="0059207D"/>
    <w:rsid w:val="0059414C"/>
    <w:rsid w:val="00594263"/>
    <w:rsid w:val="00594C0D"/>
    <w:rsid w:val="005952F5"/>
    <w:rsid w:val="005A1075"/>
    <w:rsid w:val="005B1B14"/>
    <w:rsid w:val="005B46C9"/>
    <w:rsid w:val="005C2863"/>
    <w:rsid w:val="005C71C6"/>
    <w:rsid w:val="005C7E6A"/>
    <w:rsid w:val="005D2E87"/>
    <w:rsid w:val="005D33D7"/>
    <w:rsid w:val="005D4475"/>
    <w:rsid w:val="005D56E5"/>
    <w:rsid w:val="005E4D7D"/>
    <w:rsid w:val="005F04DD"/>
    <w:rsid w:val="005F151B"/>
    <w:rsid w:val="005F1F4D"/>
    <w:rsid w:val="005F55CD"/>
    <w:rsid w:val="005F5C8D"/>
    <w:rsid w:val="00603D6C"/>
    <w:rsid w:val="00604614"/>
    <w:rsid w:val="00605C36"/>
    <w:rsid w:val="00607EBC"/>
    <w:rsid w:val="006150D5"/>
    <w:rsid w:val="00635272"/>
    <w:rsid w:val="00637171"/>
    <w:rsid w:val="006423E3"/>
    <w:rsid w:val="00645CBF"/>
    <w:rsid w:val="00647E59"/>
    <w:rsid w:val="006516E1"/>
    <w:rsid w:val="006676CC"/>
    <w:rsid w:val="006725C9"/>
    <w:rsid w:val="00673C43"/>
    <w:rsid w:val="006761B2"/>
    <w:rsid w:val="006837F5"/>
    <w:rsid w:val="006907C5"/>
    <w:rsid w:val="006928B0"/>
    <w:rsid w:val="006938AD"/>
    <w:rsid w:val="00697288"/>
    <w:rsid w:val="006976D1"/>
    <w:rsid w:val="006979A0"/>
    <w:rsid w:val="006A05BE"/>
    <w:rsid w:val="006A2099"/>
    <w:rsid w:val="006A2DB8"/>
    <w:rsid w:val="006A7F48"/>
    <w:rsid w:val="006B01C0"/>
    <w:rsid w:val="006B2373"/>
    <w:rsid w:val="006B4BA2"/>
    <w:rsid w:val="006B53DF"/>
    <w:rsid w:val="006B559C"/>
    <w:rsid w:val="006B71D3"/>
    <w:rsid w:val="006C0492"/>
    <w:rsid w:val="006C0DF1"/>
    <w:rsid w:val="006C17F0"/>
    <w:rsid w:val="006C3168"/>
    <w:rsid w:val="006C3891"/>
    <w:rsid w:val="006C4B4E"/>
    <w:rsid w:val="006C4E3C"/>
    <w:rsid w:val="006C6382"/>
    <w:rsid w:val="006D7BC3"/>
    <w:rsid w:val="006E1201"/>
    <w:rsid w:val="006E26FC"/>
    <w:rsid w:val="006E4BC9"/>
    <w:rsid w:val="006E54C7"/>
    <w:rsid w:val="006F34AD"/>
    <w:rsid w:val="00701FE0"/>
    <w:rsid w:val="007035A4"/>
    <w:rsid w:val="007054B0"/>
    <w:rsid w:val="00705568"/>
    <w:rsid w:val="007077A8"/>
    <w:rsid w:val="00715567"/>
    <w:rsid w:val="00720B92"/>
    <w:rsid w:val="00723BDF"/>
    <w:rsid w:val="00723CB3"/>
    <w:rsid w:val="00725034"/>
    <w:rsid w:val="00730A05"/>
    <w:rsid w:val="00731B79"/>
    <w:rsid w:val="00734B1A"/>
    <w:rsid w:val="00743148"/>
    <w:rsid w:val="007436DE"/>
    <w:rsid w:val="00743BCB"/>
    <w:rsid w:val="00747A2C"/>
    <w:rsid w:val="007501C8"/>
    <w:rsid w:val="00753884"/>
    <w:rsid w:val="0076001D"/>
    <w:rsid w:val="00761B0A"/>
    <w:rsid w:val="0076625E"/>
    <w:rsid w:val="00767F85"/>
    <w:rsid w:val="00770622"/>
    <w:rsid w:val="00776285"/>
    <w:rsid w:val="0077726F"/>
    <w:rsid w:val="00783493"/>
    <w:rsid w:val="00784A1E"/>
    <w:rsid w:val="00791626"/>
    <w:rsid w:val="00792DD6"/>
    <w:rsid w:val="007933F9"/>
    <w:rsid w:val="007A20ED"/>
    <w:rsid w:val="007A215D"/>
    <w:rsid w:val="007A2830"/>
    <w:rsid w:val="007A4AAC"/>
    <w:rsid w:val="007A74A2"/>
    <w:rsid w:val="007B0B65"/>
    <w:rsid w:val="007B46AE"/>
    <w:rsid w:val="007B7CA4"/>
    <w:rsid w:val="007C6518"/>
    <w:rsid w:val="007C7EDC"/>
    <w:rsid w:val="007D290B"/>
    <w:rsid w:val="007D3E14"/>
    <w:rsid w:val="007D4167"/>
    <w:rsid w:val="007D6E3D"/>
    <w:rsid w:val="007D7482"/>
    <w:rsid w:val="007D7F5A"/>
    <w:rsid w:val="007E1E0D"/>
    <w:rsid w:val="007E26C2"/>
    <w:rsid w:val="007E6CBD"/>
    <w:rsid w:val="007E7812"/>
    <w:rsid w:val="007F2C24"/>
    <w:rsid w:val="007F57E2"/>
    <w:rsid w:val="007F69D8"/>
    <w:rsid w:val="0080521D"/>
    <w:rsid w:val="00806374"/>
    <w:rsid w:val="00806C52"/>
    <w:rsid w:val="00820696"/>
    <w:rsid w:val="00821202"/>
    <w:rsid w:val="0083317F"/>
    <w:rsid w:val="00845FA2"/>
    <w:rsid w:val="00853AAB"/>
    <w:rsid w:val="008608A8"/>
    <w:rsid w:val="0086139D"/>
    <w:rsid w:val="0086368C"/>
    <w:rsid w:val="008662AE"/>
    <w:rsid w:val="008666F4"/>
    <w:rsid w:val="00867790"/>
    <w:rsid w:val="00872CC8"/>
    <w:rsid w:val="008817A5"/>
    <w:rsid w:val="0088224F"/>
    <w:rsid w:val="0088482C"/>
    <w:rsid w:val="00887245"/>
    <w:rsid w:val="00894D11"/>
    <w:rsid w:val="008A43D5"/>
    <w:rsid w:val="008B022C"/>
    <w:rsid w:val="008B7BA0"/>
    <w:rsid w:val="008C2B11"/>
    <w:rsid w:val="008C57FA"/>
    <w:rsid w:val="008C5B4B"/>
    <w:rsid w:val="008C777D"/>
    <w:rsid w:val="008D15C9"/>
    <w:rsid w:val="008D1A38"/>
    <w:rsid w:val="008D56AE"/>
    <w:rsid w:val="008D661D"/>
    <w:rsid w:val="008D6770"/>
    <w:rsid w:val="008D78E7"/>
    <w:rsid w:val="008E231B"/>
    <w:rsid w:val="008E3B02"/>
    <w:rsid w:val="008E522C"/>
    <w:rsid w:val="008F1817"/>
    <w:rsid w:val="008F2E01"/>
    <w:rsid w:val="008F61B5"/>
    <w:rsid w:val="008F61C9"/>
    <w:rsid w:val="00903676"/>
    <w:rsid w:val="00903794"/>
    <w:rsid w:val="00903A09"/>
    <w:rsid w:val="00903C6F"/>
    <w:rsid w:val="009171DE"/>
    <w:rsid w:val="00921481"/>
    <w:rsid w:val="009301FC"/>
    <w:rsid w:val="00930800"/>
    <w:rsid w:val="00934434"/>
    <w:rsid w:val="00934B9E"/>
    <w:rsid w:val="009366EC"/>
    <w:rsid w:val="00940CEA"/>
    <w:rsid w:val="009412B4"/>
    <w:rsid w:val="00943151"/>
    <w:rsid w:val="0094328C"/>
    <w:rsid w:val="00951441"/>
    <w:rsid w:val="0095709E"/>
    <w:rsid w:val="0095715B"/>
    <w:rsid w:val="00962EB9"/>
    <w:rsid w:val="00963B35"/>
    <w:rsid w:val="00966B0B"/>
    <w:rsid w:val="00967701"/>
    <w:rsid w:val="00982597"/>
    <w:rsid w:val="00983464"/>
    <w:rsid w:val="009843B7"/>
    <w:rsid w:val="00986332"/>
    <w:rsid w:val="0099486F"/>
    <w:rsid w:val="00995772"/>
    <w:rsid w:val="009A2F3D"/>
    <w:rsid w:val="009A727B"/>
    <w:rsid w:val="009B0FE0"/>
    <w:rsid w:val="009B1CDF"/>
    <w:rsid w:val="009B3303"/>
    <w:rsid w:val="009B7766"/>
    <w:rsid w:val="009B7D3A"/>
    <w:rsid w:val="009C01FD"/>
    <w:rsid w:val="009D45ED"/>
    <w:rsid w:val="009E7E3A"/>
    <w:rsid w:val="00A03487"/>
    <w:rsid w:val="00A04B0F"/>
    <w:rsid w:val="00A10A37"/>
    <w:rsid w:val="00A11AED"/>
    <w:rsid w:val="00A11B14"/>
    <w:rsid w:val="00A169A3"/>
    <w:rsid w:val="00A17785"/>
    <w:rsid w:val="00A201DF"/>
    <w:rsid w:val="00A23283"/>
    <w:rsid w:val="00A24B3F"/>
    <w:rsid w:val="00A30DF7"/>
    <w:rsid w:val="00A34728"/>
    <w:rsid w:val="00A37880"/>
    <w:rsid w:val="00A43F41"/>
    <w:rsid w:val="00A547EE"/>
    <w:rsid w:val="00A55285"/>
    <w:rsid w:val="00A564D0"/>
    <w:rsid w:val="00A570DA"/>
    <w:rsid w:val="00A60B61"/>
    <w:rsid w:val="00A66022"/>
    <w:rsid w:val="00A7488D"/>
    <w:rsid w:val="00A75BC6"/>
    <w:rsid w:val="00A765AC"/>
    <w:rsid w:val="00A83453"/>
    <w:rsid w:val="00A84B97"/>
    <w:rsid w:val="00A876CC"/>
    <w:rsid w:val="00A90972"/>
    <w:rsid w:val="00AA1562"/>
    <w:rsid w:val="00AB5736"/>
    <w:rsid w:val="00AC0543"/>
    <w:rsid w:val="00AC33E5"/>
    <w:rsid w:val="00AC484D"/>
    <w:rsid w:val="00AC495F"/>
    <w:rsid w:val="00AD1DB8"/>
    <w:rsid w:val="00AD3367"/>
    <w:rsid w:val="00AD36CC"/>
    <w:rsid w:val="00AD4E08"/>
    <w:rsid w:val="00AE737F"/>
    <w:rsid w:val="00AF1137"/>
    <w:rsid w:val="00AF1258"/>
    <w:rsid w:val="00AF17D6"/>
    <w:rsid w:val="00AF22FB"/>
    <w:rsid w:val="00B001AB"/>
    <w:rsid w:val="00B06C19"/>
    <w:rsid w:val="00B11B2C"/>
    <w:rsid w:val="00B14843"/>
    <w:rsid w:val="00B1561B"/>
    <w:rsid w:val="00B204F3"/>
    <w:rsid w:val="00B23F25"/>
    <w:rsid w:val="00B33D68"/>
    <w:rsid w:val="00B41544"/>
    <w:rsid w:val="00B53D4B"/>
    <w:rsid w:val="00B56185"/>
    <w:rsid w:val="00B63D9F"/>
    <w:rsid w:val="00B6436F"/>
    <w:rsid w:val="00B64B96"/>
    <w:rsid w:val="00B67C0B"/>
    <w:rsid w:val="00B70771"/>
    <w:rsid w:val="00B74161"/>
    <w:rsid w:val="00B7484D"/>
    <w:rsid w:val="00B76834"/>
    <w:rsid w:val="00B77F60"/>
    <w:rsid w:val="00B80710"/>
    <w:rsid w:val="00B83143"/>
    <w:rsid w:val="00BA22E0"/>
    <w:rsid w:val="00BB5B55"/>
    <w:rsid w:val="00BC2858"/>
    <w:rsid w:val="00BC3782"/>
    <w:rsid w:val="00BC3856"/>
    <w:rsid w:val="00BD0ED6"/>
    <w:rsid w:val="00BD5DD4"/>
    <w:rsid w:val="00BD7851"/>
    <w:rsid w:val="00BE146E"/>
    <w:rsid w:val="00BE1DC0"/>
    <w:rsid w:val="00BE2223"/>
    <w:rsid w:val="00BF5AD4"/>
    <w:rsid w:val="00C004AF"/>
    <w:rsid w:val="00C06095"/>
    <w:rsid w:val="00C11E1C"/>
    <w:rsid w:val="00C14934"/>
    <w:rsid w:val="00C22937"/>
    <w:rsid w:val="00C26A9C"/>
    <w:rsid w:val="00C35EBD"/>
    <w:rsid w:val="00C37F6A"/>
    <w:rsid w:val="00C47F70"/>
    <w:rsid w:val="00C50931"/>
    <w:rsid w:val="00C54B77"/>
    <w:rsid w:val="00C6146E"/>
    <w:rsid w:val="00C6359F"/>
    <w:rsid w:val="00C6592D"/>
    <w:rsid w:val="00C65EB9"/>
    <w:rsid w:val="00C70D0B"/>
    <w:rsid w:val="00C746E1"/>
    <w:rsid w:val="00C84650"/>
    <w:rsid w:val="00C85115"/>
    <w:rsid w:val="00C87EEC"/>
    <w:rsid w:val="00C9005D"/>
    <w:rsid w:val="00C91AC3"/>
    <w:rsid w:val="00C9228C"/>
    <w:rsid w:val="00C9316E"/>
    <w:rsid w:val="00C94450"/>
    <w:rsid w:val="00C9468F"/>
    <w:rsid w:val="00CB685D"/>
    <w:rsid w:val="00CC487A"/>
    <w:rsid w:val="00CC4A5A"/>
    <w:rsid w:val="00CC50E7"/>
    <w:rsid w:val="00CD3107"/>
    <w:rsid w:val="00CD4718"/>
    <w:rsid w:val="00CD7E8A"/>
    <w:rsid w:val="00CE12B0"/>
    <w:rsid w:val="00CE1B3F"/>
    <w:rsid w:val="00CE27D9"/>
    <w:rsid w:val="00CE3953"/>
    <w:rsid w:val="00CF00D2"/>
    <w:rsid w:val="00CF5D72"/>
    <w:rsid w:val="00CF6198"/>
    <w:rsid w:val="00D06B1E"/>
    <w:rsid w:val="00D12D33"/>
    <w:rsid w:val="00D217DD"/>
    <w:rsid w:val="00D21BBE"/>
    <w:rsid w:val="00D2487C"/>
    <w:rsid w:val="00D41BD4"/>
    <w:rsid w:val="00D4731B"/>
    <w:rsid w:val="00D5252A"/>
    <w:rsid w:val="00D53EE2"/>
    <w:rsid w:val="00D5539E"/>
    <w:rsid w:val="00D55FA1"/>
    <w:rsid w:val="00D63D1E"/>
    <w:rsid w:val="00D64D23"/>
    <w:rsid w:val="00D851C1"/>
    <w:rsid w:val="00D872F6"/>
    <w:rsid w:val="00D878B2"/>
    <w:rsid w:val="00D92720"/>
    <w:rsid w:val="00D92D8A"/>
    <w:rsid w:val="00D95E30"/>
    <w:rsid w:val="00D967F7"/>
    <w:rsid w:val="00DA23EE"/>
    <w:rsid w:val="00DA3705"/>
    <w:rsid w:val="00DA508C"/>
    <w:rsid w:val="00DA6228"/>
    <w:rsid w:val="00DA71C7"/>
    <w:rsid w:val="00DA75BD"/>
    <w:rsid w:val="00DA7957"/>
    <w:rsid w:val="00DB1B0C"/>
    <w:rsid w:val="00DB25AA"/>
    <w:rsid w:val="00DB5B7F"/>
    <w:rsid w:val="00DB6413"/>
    <w:rsid w:val="00DB69E2"/>
    <w:rsid w:val="00DC7B72"/>
    <w:rsid w:val="00DD18CA"/>
    <w:rsid w:val="00DD340E"/>
    <w:rsid w:val="00DD389D"/>
    <w:rsid w:val="00DD7975"/>
    <w:rsid w:val="00DE24BD"/>
    <w:rsid w:val="00DE7EAE"/>
    <w:rsid w:val="00DF47D4"/>
    <w:rsid w:val="00E0419B"/>
    <w:rsid w:val="00E054DE"/>
    <w:rsid w:val="00E11D25"/>
    <w:rsid w:val="00E11E36"/>
    <w:rsid w:val="00E24C89"/>
    <w:rsid w:val="00E24D07"/>
    <w:rsid w:val="00E3199E"/>
    <w:rsid w:val="00E33E63"/>
    <w:rsid w:val="00E34CC0"/>
    <w:rsid w:val="00E40415"/>
    <w:rsid w:val="00E41580"/>
    <w:rsid w:val="00E44176"/>
    <w:rsid w:val="00E4467E"/>
    <w:rsid w:val="00E461BC"/>
    <w:rsid w:val="00E47381"/>
    <w:rsid w:val="00E50C64"/>
    <w:rsid w:val="00E512AA"/>
    <w:rsid w:val="00E67D14"/>
    <w:rsid w:val="00E7370D"/>
    <w:rsid w:val="00E741DE"/>
    <w:rsid w:val="00E74887"/>
    <w:rsid w:val="00E80CEC"/>
    <w:rsid w:val="00E83581"/>
    <w:rsid w:val="00E8789C"/>
    <w:rsid w:val="00E90B06"/>
    <w:rsid w:val="00E93A18"/>
    <w:rsid w:val="00E95DE0"/>
    <w:rsid w:val="00E9778C"/>
    <w:rsid w:val="00EA63A2"/>
    <w:rsid w:val="00EB2CC5"/>
    <w:rsid w:val="00EB78B3"/>
    <w:rsid w:val="00EC21A3"/>
    <w:rsid w:val="00EC3AC1"/>
    <w:rsid w:val="00EC5AF4"/>
    <w:rsid w:val="00EC64DC"/>
    <w:rsid w:val="00EC7080"/>
    <w:rsid w:val="00EC76E5"/>
    <w:rsid w:val="00ED07C2"/>
    <w:rsid w:val="00ED1E06"/>
    <w:rsid w:val="00ED3576"/>
    <w:rsid w:val="00ED678E"/>
    <w:rsid w:val="00EE0899"/>
    <w:rsid w:val="00EE3D48"/>
    <w:rsid w:val="00EF3511"/>
    <w:rsid w:val="00EF746A"/>
    <w:rsid w:val="00F01D82"/>
    <w:rsid w:val="00F13805"/>
    <w:rsid w:val="00F13B8D"/>
    <w:rsid w:val="00F16565"/>
    <w:rsid w:val="00F17C8E"/>
    <w:rsid w:val="00F2170A"/>
    <w:rsid w:val="00F21886"/>
    <w:rsid w:val="00F22EC9"/>
    <w:rsid w:val="00F30B7D"/>
    <w:rsid w:val="00F336BE"/>
    <w:rsid w:val="00F35F93"/>
    <w:rsid w:val="00F40AC8"/>
    <w:rsid w:val="00F47A60"/>
    <w:rsid w:val="00F521CE"/>
    <w:rsid w:val="00F6280B"/>
    <w:rsid w:val="00F67C70"/>
    <w:rsid w:val="00F75380"/>
    <w:rsid w:val="00F7696D"/>
    <w:rsid w:val="00F82822"/>
    <w:rsid w:val="00F829BB"/>
    <w:rsid w:val="00F8750A"/>
    <w:rsid w:val="00F90263"/>
    <w:rsid w:val="00F91494"/>
    <w:rsid w:val="00F94187"/>
    <w:rsid w:val="00F94F7E"/>
    <w:rsid w:val="00F952EC"/>
    <w:rsid w:val="00F95782"/>
    <w:rsid w:val="00F95840"/>
    <w:rsid w:val="00FA2F10"/>
    <w:rsid w:val="00FA3A46"/>
    <w:rsid w:val="00FA4A1A"/>
    <w:rsid w:val="00FB3CB6"/>
    <w:rsid w:val="00FB6878"/>
    <w:rsid w:val="00FB6DD8"/>
    <w:rsid w:val="00FB7DD0"/>
    <w:rsid w:val="00FC3448"/>
    <w:rsid w:val="00FC656A"/>
    <w:rsid w:val="00FD015B"/>
    <w:rsid w:val="00FD3633"/>
    <w:rsid w:val="00FD4739"/>
    <w:rsid w:val="00FE1BF3"/>
    <w:rsid w:val="00FE752A"/>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F135-6DE4-417E-87CB-8816CF33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7</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storekeeper</cp:lastModifiedBy>
  <cp:revision>652</cp:revision>
  <cp:lastPrinted>2021-04-01T06:25:00Z</cp:lastPrinted>
  <dcterms:created xsi:type="dcterms:W3CDTF">2020-10-01T06:24:00Z</dcterms:created>
  <dcterms:modified xsi:type="dcterms:W3CDTF">2021-04-01T06:39:00Z</dcterms:modified>
</cp:coreProperties>
</file>